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4E0E" w:rsidRDefault="00034E0E" w:rsidP="00034E0E">
      <w:pPr>
        <w:pStyle w:val="NormalWeb"/>
        <w:spacing w:before="0" w:beforeAutospacing="0" w:after="0" w:afterAutospacing="0"/>
        <w:contextualSpacing/>
        <w:jc w:val="both"/>
        <w:rPr>
          <w:rStyle w:val="Emphasis"/>
          <w:i w:val="0"/>
          <w:sz w:val="22"/>
          <w:szCs w:val="22"/>
        </w:rPr>
      </w:pPr>
      <w:r w:rsidRPr="00806021">
        <w:rPr>
          <w:b/>
        </w:rPr>
        <w:t>ORIGINAL RESEARCH ARTICLE</w:t>
      </w:r>
    </w:p>
    <w:p w:rsidR="00CD1D79" w:rsidRPr="00034E0E" w:rsidRDefault="00CD1D79" w:rsidP="00034E0E">
      <w:pPr>
        <w:pStyle w:val="NormalWeb"/>
        <w:spacing w:before="0" w:beforeAutospacing="0" w:after="0" w:afterAutospacing="0"/>
        <w:contextualSpacing/>
        <w:jc w:val="both"/>
        <w:rPr>
          <w:rStyle w:val="Emphasis"/>
          <w:sz w:val="22"/>
          <w:szCs w:val="22"/>
        </w:rPr>
      </w:pPr>
      <w:r w:rsidRPr="00034E0E">
        <w:rPr>
          <w:rStyle w:val="Emphasis"/>
          <w:sz w:val="22"/>
          <w:szCs w:val="22"/>
        </w:rPr>
        <w:t xml:space="preserve"> </w:t>
      </w:r>
    </w:p>
    <w:p w:rsidR="00CD1D79" w:rsidRDefault="00CD1D79" w:rsidP="00034E0E">
      <w:pPr>
        <w:pStyle w:val="NormalWeb"/>
        <w:spacing w:before="0" w:beforeAutospacing="0" w:after="0" w:afterAutospacing="0"/>
        <w:contextualSpacing/>
        <w:jc w:val="both"/>
        <w:rPr>
          <w:b/>
          <w:bCs/>
          <w:sz w:val="22"/>
          <w:szCs w:val="22"/>
        </w:rPr>
      </w:pPr>
      <w:bookmarkStart w:id="0" w:name="_GoBack"/>
      <w:bookmarkEnd w:id="0"/>
      <w:r w:rsidRPr="00034E0E">
        <w:rPr>
          <w:b/>
          <w:bCs/>
          <w:sz w:val="32"/>
          <w:szCs w:val="22"/>
        </w:rPr>
        <w:t>International Commitments and Guidance on Unsafe Abortion</w:t>
      </w:r>
    </w:p>
    <w:p w:rsidR="00034E0E" w:rsidRPr="00034E0E" w:rsidRDefault="00034E0E" w:rsidP="00034E0E">
      <w:pPr>
        <w:pStyle w:val="NormalWeb"/>
        <w:spacing w:before="0" w:beforeAutospacing="0" w:after="0" w:afterAutospacing="0"/>
        <w:contextualSpacing/>
        <w:jc w:val="both"/>
        <w:rPr>
          <w:sz w:val="22"/>
          <w:szCs w:val="22"/>
        </w:rPr>
      </w:pPr>
    </w:p>
    <w:p w:rsidR="00034E0E" w:rsidRPr="00034E0E" w:rsidRDefault="00CD1D79" w:rsidP="00034E0E">
      <w:pPr>
        <w:pStyle w:val="NormalWeb"/>
        <w:spacing w:before="0" w:beforeAutospacing="0" w:after="0" w:afterAutospacing="0"/>
        <w:contextualSpacing/>
        <w:jc w:val="both"/>
        <w:rPr>
          <w:i/>
          <w:sz w:val="22"/>
          <w:szCs w:val="22"/>
        </w:rPr>
      </w:pPr>
      <w:r w:rsidRPr="00034E0E">
        <w:rPr>
          <w:i/>
          <w:szCs w:val="22"/>
        </w:rPr>
        <w:t>Fred Sai</w:t>
      </w:r>
    </w:p>
    <w:p w:rsidR="00CD1D79" w:rsidRPr="00034E0E" w:rsidRDefault="00CD1D79" w:rsidP="00034E0E">
      <w:pPr>
        <w:pStyle w:val="NormalWeb"/>
        <w:spacing w:before="0" w:beforeAutospacing="0" w:after="0" w:afterAutospacing="0"/>
        <w:contextualSpacing/>
        <w:jc w:val="both"/>
        <w:rPr>
          <w:sz w:val="22"/>
          <w:szCs w:val="22"/>
        </w:rPr>
      </w:pPr>
      <w:r w:rsidRPr="00034E0E">
        <w:rPr>
          <w:sz w:val="22"/>
          <w:szCs w:val="22"/>
        </w:rPr>
        <w:t xml:space="preserve"> </w:t>
      </w:r>
    </w:p>
    <w:p w:rsidR="00CD1D79" w:rsidRDefault="00CD1D79" w:rsidP="00034E0E">
      <w:pPr>
        <w:pStyle w:val="NormalWeb"/>
        <w:spacing w:before="0" w:beforeAutospacing="0" w:after="0" w:afterAutospacing="0"/>
        <w:contextualSpacing/>
        <w:jc w:val="both"/>
        <w:rPr>
          <w:rStyle w:val="Strong"/>
          <w:sz w:val="22"/>
          <w:szCs w:val="22"/>
        </w:rPr>
      </w:pPr>
      <w:r w:rsidRPr="00034E0E">
        <w:rPr>
          <w:sz w:val="20"/>
          <w:szCs w:val="22"/>
        </w:rPr>
        <w:t>Reproductive Health, HIV/AIDS, 24 Sir ArkuKorsah Road, Airport Residential Area, P.</w:t>
      </w:r>
      <w:r w:rsidR="00034E0E" w:rsidRPr="00034E0E">
        <w:rPr>
          <w:sz w:val="20"/>
          <w:szCs w:val="22"/>
        </w:rPr>
        <w:t xml:space="preserve"> O. Box 9983, KIA, Accra, Ghana</w:t>
      </w:r>
      <w:r w:rsidRPr="00034E0E">
        <w:rPr>
          <w:sz w:val="22"/>
          <w:szCs w:val="22"/>
        </w:rPr>
        <w:t xml:space="preserve"> </w:t>
      </w:r>
    </w:p>
    <w:p w:rsidR="00034E0E" w:rsidRDefault="00034E0E" w:rsidP="00034E0E">
      <w:pPr>
        <w:pStyle w:val="NormalWeb"/>
        <w:spacing w:before="0" w:beforeAutospacing="0" w:after="0" w:afterAutospacing="0"/>
        <w:contextualSpacing/>
        <w:jc w:val="both"/>
        <w:rPr>
          <w:rStyle w:val="Strong"/>
          <w:sz w:val="22"/>
          <w:szCs w:val="22"/>
        </w:rPr>
      </w:pPr>
    </w:p>
    <w:p w:rsidR="00034E0E" w:rsidRPr="00034E0E" w:rsidRDefault="00034E0E" w:rsidP="00034E0E">
      <w:pPr>
        <w:pStyle w:val="NormalWeb"/>
        <w:spacing w:before="0" w:beforeAutospacing="0" w:after="0" w:afterAutospacing="0"/>
        <w:contextualSpacing/>
        <w:jc w:val="both"/>
        <w:rPr>
          <w:rStyle w:val="Strong"/>
          <w:sz w:val="20"/>
          <w:szCs w:val="20"/>
        </w:rPr>
      </w:pPr>
      <w:r w:rsidRPr="00034E0E">
        <w:rPr>
          <w:b/>
          <w:bCs/>
          <w:color w:val="000000" w:themeColor="text1"/>
          <w:sz w:val="20"/>
          <w:szCs w:val="20"/>
        </w:rPr>
        <w:t>*For Correspondence:</w:t>
      </w:r>
      <w:r w:rsidRPr="00034E0E">
        <w:rPr>
          <w:color w:val="000000" w:themeColor="text1"/>
          <w:sz w:val="20"/>
          <w:szCs w:val="20"/>
        </w:rPr>
        <w:t xml:space="preserve"> </w:t>
      </w:r>
      <w:r w:rsidRPr="00034E0E">
        <w:rPr>
          <w:sz w:val="20"/>
          <w:szCs w:val="20"/>
        </w:rPr>
        <w:t xml:space="preserve">E-mail: </w:t>
      </w:r>
      <w:r w:rsidRPr="00034E0E">
        <w:rPr>
          <w:i/>
          <w:iCs/>
          <w:sz w:val="20"/>
          <w:szCs w:val="20"/>
        </w:rPr>
        <w:t>fredsai@ug.edu.gh, fredsai@idngh.com</w:t>
      </w:r>
      <w:r w:rsidRPr="00034E0E">
        <w:rPr>
          <w:sz w:val="20"/>
          <w:szCs w:val="20"/>
        </w:rPr>
        <w:t xml:space="preserve"> and Phone: 233-21-774404</w:t>
      </w:r>
    </w:p>
    <w:p w:rsidR="00034E0E" w:rsidRPr="00034E0E" w:rsidRDefault="00034E0E" w:rsidP="00034E0E">
      <w:pPr>
        <w:pStyle w:val="NormalWeb"/>
        <w:spacing w:before="0" w:beforeAutospacing="0" w:after="0" w:afterAutospacing="0"/>
        <w:contextualSpacing/>
        <w:jc w:val="both"/>
        <w:rPr>
          <w:sz w:val="22"/>
          <w:szCs w:val="22"/>
        </w:rPr>
      </w:pPr>
    </w:p>
    <w:p w:rsidR="00CD1D79" w:rsidRDefault="00CD1D79" w:rsidP="00034E0E">
      <w:pPr>
        <w:pStyle w:val="NormalWeb"/>
        <w:spacing w:before="0" w:beforeAutospacing="0" w:after="0" w:afterAutospacing="0"/>
        <w:contextualSpacing/>
        <w:jc w:val="both"/>
        <w:rPr>
          <w:rStyle w:val="Strong"/>
          <w:sz w:val="22"/>
          <w:szCs w:val="22"/>
        </w:rPr>
      </w:pPr>
      <w:r w:rsidRPr="00034E0E">
        <w:rPr>
          <w:rStyle w:val="Strong"/>
          <w:szCs w:val="22"/>
        </w:rPr>
        <w:t>Abstract</w:t>
      </w:r>
    </w:p>
    <w:p w:rsidR="00034E0E" w:rsidRPr="00034E0E" w:rsidRDefault="00034E0E" w:rsidP="00034E0E">
      <w:pPr>
        <w:pStyle w:val="NormalWeb"/>
        <w:spacing w:before="0" w:beforeAutospacing="0" w:after="0" w:afterAutospacing="0"/>
        <w:contextualSpacing/>
        <w:jc w:val="both"/>
        <w:rPr>
          <w:sz w:val="22"/>
          <w:szCs w:val="22"/>
        </w:rPr>
      </w:pPr>
    </w:p>
    <w:p w:rsidR="00EA1AB0" w:rsidRPr="00EA1AB0" w:rsidRDefault="00CD1D79" w:rsidP="00034E0E">
      <w:pPr>
        <w:pStyle w:val="NormalWeb"/>
        <w:spacing w:before="0" w:beforeAutospacing="0" w:after="0" w:afterAutospacing="0"/>
        <w:contextualSpacing/>
        <w:jc w:val="both"/>
        <w:rPr>
          <w:sz w:val="18"/>
          <w:szCs w:val="18"/>
        </w:rPr>
      </w:pPr>
      <w:r w:rsidRPr="00EA1AB0">
        <w:rPr>
          <w:sz w:val="18"/>
          <w:szCs w:val="18"/>
        </w:rPr>
        <w:t>Most of Africa's 54 countries have restrictive abortion laws, outdated remnants of former colonial laws that result in nearly five million unsafe abortions annually. To stem maternal mortality and morbidity, it is essential to look beyond strictly medical or health system approaches to solving this critical public health problem. The issue must be approached from a human rights perspective that emphasises the individual's right to self-determination. This article examines ways in which advocates can use established human rights standards, international consensus documents, and the World Health Organization's new technical and policy guidance for health systemsto press for safer abortion care for African women. (</w:t>
      </w:r>
      <w:r w:rsidRPr="00EA1AB0">
        <w:rPr>
          <w:i/>
          <w:iCs/>
          <w:sz w:val="18"/>
          <w:szCs w:val="18"/>
        </w:rPr>
        <w:t>Afr J Reprod Health</w:t>
      </w:r>
      <w:r w:rsidRPr="00EA1AB0">
        <w:rPr>
          <w:sz w:val="18"/>
          <w:szCs w:val="18"/>
        </w:rPr>
        <w:t xml:space="preserve"> 2004; 8[1]:15-28)</w:t>
      </w:r>
    </w:p>
    <w:p w:rsidR="00CD1D79" w:rsidRPr="00034E0E" w:rsidRDefault="00CD1D79" w:rsidP="00034E0E">
      <w:pPr>
        <w:pStyle w:val="NormalWeb"/>
        <w:spacing w:before="0" w:beforeAutospacing="0" w:after="0" w:afterAutospacing="0"/>
        <w:contextualSpacing/>
        <w:jc w:val="both"/>
        <w:rPr>
          <w:sz w:val="22"/>
          <w:szCs w:val="22"/>
        </w:rPr>
      </w:pPr>
      <w:r w:rsidRPr="00034E0E">
        <w:rPr>
          <w:sz w:val="22"/>
          <w:szCs w:val="22"/>
        </w:rPr>
        <w:t xml:space="preserve"> </w:t>
      </w:r>
    </w:p>
    <w:p w:rsidR="00CD1D79" w:rsidRPr="00EA1AB0" w:rsidRDefault="00EA1AB0" w:rsidP="00034E0E">
      <w:pPr>
        <w:pStyle w:val="NormalWeb"/>
        <w:spacing w:before="0" w:beforeAutospacing="0" w:after="0" w:afterAutospacing="0"/>
        <w:contextualSpacing/>
        <w:jc w:val="both"/>
        <w:rPr>
          <w:iCs/>
          <w:sz w:val="18"/>
          <w:szCs w:val="18"/>
        </w:rPr>
      </w:pPr>
      <w:r w:rsidRPr="00EA1AB0">
        <w:rPr>
          <w:rStyle w:val="Strong"/>
          <w:sz w:val="18"/>
          <w:szCs w:val="18"/>
        </w:rPr>
        <w:t>Keyw</w:t>
      </w:r>
      <w:r w:rsidR="00CD1D79" w:rsidRPr="00EA1AB0">
        <w:rPr>
          <w:rStyle w:val="Strong"/>
          <w:sz w:val="18"/>
          <w:szCs w:val="18"/>
        </w:rPr>
        <w:t>ords:</w:t>
      </w:r>
      <w:r w:rsidR="00CD1D79" w:rsidRPr="00EA1AB0">
        <w:rPr>
          <w:i/>
          <w:iCs/>
          <w:sz w:val="18"/>
          <w:szCs w:val="18"/>
        </w:rPr>
        <w:t xml:space="preserve"> Abortion, law, policy, international agreements, maternal mortality and morbidity</w:t>
      </w:r>
    </w:p>
    <w:p w:rsidR="00EA1AB0" w:rsidRPr="00EA1AB0" w:rsidRDefault="00EA1AB0" w:rsidP="00034E0E">
      <w:pPr>
        <w:pStyle w:val="NormalWeb"/>
        <w:spacing w:before="0" w:beforeAutospacing="0" w:after="0" w:afterAutospacing="0"/>
        <w:contextualSpacing/>
        <w:jc w:val="both"/>
        <w:rPr>
          <w:sz w:val="22"/>
          <w:szCs w:val="22"/>
        </w:rPr>
      </w:pPr>
    </w:p>
    <w:p w:rsidR="00EA1AB0" w:rsidRDefault="00CD1D79" w:rsidP="00034E0E">
      <w:pPr>
        <w:spacing w:after="0" w:line="240" w:lineRule="auto"/>
        <w:contextualSpacing/>
        <w:jc w:val="both"/>
        <w:rPr>
          <w:rFonts w:ascii="Times New Roman" w:eastAsia="Times New Roman" w:hAnsi="Times New Roman" w:cs="Times New Roman"/>
          <w:b/>
          <w:bCs/>
          <w:lang w:eastAsia="en-GB"/>
        </w:rPr>
      </w:pPr>
      <w:r w:rsidRPr="00EA1AB0">
        <w:rPr>
          <w:rFonts w:ascii="Times New Roman" w:eastAsia="Times New Roman" w:hAnsi="Times New Roman" w:cs="Times New Roman"/>
          <w:b/>
          <w:bCs/>
          <w:sz w:val="28"/>
          <w:lang w:eastAsia="en-GB"/>
        </w:rPr>
        <w:t>References</w:t>
      </w:r>
    </w:p>
    <w:p w:rsidR="00CD1D79" w:rsidRPr="00034E0E" w:rsidRDefault="00CD1D79" w:rsidP="00034E0E">
      <w:pPr>
        <w:spacing w:after="0" w:line="240" w:lineRule="auto"/>
        <w:contextualSpacing/>
        <w:jc w:val="both"/>
        <w:rPr>
          <w:rFonts w:ascii="Times New Roman" w:eastAsia="Times New Roman" w:hAnsi="Times New Roman" w:cs="Times New Roman"/>
          <w:lang w:eastAsia="en-GB"/>
        </w:rPr>
      </w:pPr>
      <w:r w:rsidRPr="00034E0E">
        <w:rPr>
          <w:rFonts w:ascii="Times New Roman" w:eastAsia="Times New Roman" w:hAnsi="Times New Roman" w:cs="Times New Roman"/>
          <w:b/>
          <w:bCs/>
          <w:lang w:eastAsia="en-GB"/>
        </w:rPr>
        <w:t xml:space="preserve"> </w:t>
      </w:r>
    </w:p>
    <w:p w:rsidR="00CD1D79" w:rsidRPr="00EA1AB0" w:rsidRDefault="00CD1D79" w:rsidP="00EA1AB0">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EA1AB0">
        <w:rPr>
          <w:rFonts w:ascii="Times New Roman" w:eastAsia="Times New Roman" w:hAnsi="Times New Roman" w:cs="Times New Roman"/>
          <w:sz w:val="18"/>
          <w:szCs w:val="18"/>
          <w:lang w:eastAsia="en-GB"/>
        </w:rPr>
        <w:t xml:space="preserve">Center for Reproductive Law and Policy. </w:t>
      </w:r>
      <w:r w:rsidRPr="00EA1AB0">
        <w:rPr>
          <w:rFonts w:ascii="Times New Roman" w:eastAsia="Times New Roman" w:hAnsi="Times New Roman" w:cs="Times New Roman"/>
          <w:i/>
          <w:iCs/>
          <w:sz w:val="18"/>
          <w:szCs w:val="18"/>
          <w:lang w:eastAsia="en-GB"/>
        </w:rPr>
        <w:t>Reproductive Rights 2000: Moving Forward.</w:t>
      </w:r>
      <w:r w:rsidRPr="00EA1AB0">
        <w:rPr>
          <w:rFonts w:ascii="Times New Roman" w:eastAsia="Times New Roman" w:hAnsi="Times New Roman" w:cs="Times New Roman"/>
          <w:sz w:val="18"/>
          <w:szCs w:val="18"/>
          <w:lang w:eastAsia="en-GB"/>
        </w:rPr>
        <w:t xml:space="preserve"> New York: CRLP, 2000. </w:t>
      </w:r>
    </w:p>
    <w:p w:rsidR="00CD1D79" w:rsidRPr="00EA1AB0" w:rsidRDefault="00CD1D79" w:rsidP="00EA1AB0">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EA1AB0">
        <w:rPr>
          <w:rFonts w:ascii="Times New Roman" w:eastAsia="Times New Roman" w:hAnsi="Times New Roman" w:cs="Times New Roman"/>
          <w:sz w:val="18"/>
          <w:szCs w:val="18"/>
          <w:lang w:eastAsia="en-GB"/>
        </w:rPr>
        <w:t xml:space="preserve">World Health Organization. Unsafe abortion: global and regional estimates of incidence of and mortality due to unsafe </w:t>
      </w:r>
      <w:r w:rsidR="00EA1AB0">
        <w:rPr>
          <w:rFonts w:ascii="Times New Roman" w:eastAsia="Times New Roman" w:hAnsi="Times New Roman" w:cs="Times New Roman"/>
          <w:sz w:val="18"/>
          <w:szCs w:val="18"/>
          <w:lang w:eastAsia="en-GB"/>
        </w:rPr>
        <w:tab/>
      </w:r>
      <w:r w:rsidRPr="00EA1AB0">
        <w:rPr>
          <w:rFonts w:ascii="Times New Roman" w:eastAsia="Times New Roman" w:hAnsi="Times New Roman" w:cs="Times New Roman"/>
          <w:sz w:val="18"/>
          <w:szCs w:val="18"/>
          <w:lang w:eastAsia="en-GB"/>
        </w:rPr>
        <w:t xml:space="preserve">abortion with a listing of available country data. Geneva: WHO, 1998. </w:t>
      </w:r>
    </w:p>
    <w:p w:rsidR="00CD1D79" w:rsidRPr="00EA1AB0" w:rsidRDefault="00CD1D79" w:rsidP="00EA1AB0">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EA1AB0">
        <w:rPr>
          <w:rFonts w:ascii="Times New Roman" w:eastAsia="Times New Roman" w:hAnsi="Times New Roman" w:cs="Times New Roman"/>
          <w:sz w:val="18"/>
          <w:szCs w:val="18"/>
          <w:lang w:eastAsia="en-GB"/>
        </w:rPr>
        <w:t xml:space="preserve">Population Action International. </w:t>
      </w:r>
      <w:r w:rsidRPr="00EA1AB0">
        <w:rPr>
          <w:rFonts w:ascii="Times New Roman" w:eastAsia="Times New Roman" w:hAnsi="Times New Roman" w:cs="Times New Roman"/>
          <w:i/>
          <w:iCs/>
          <w:sz w:val="18"/>
          <w:szCs w:val="18"/>
          <w:lang w:eastAsia="en-GB"/>
        </w:rPr>
        <w:t xml:space="preserve">The PAI Report Card 2001: A World of Difference: Sexual &amp; Reproductive Health and </w:t>
      </w:r>
      <w:r w:rsidR="00EA1AB0">
        <w:rPr>
          <w:rFonts w:ascii="Times New Roman" w:eastAsia="Times New Roman" w:hAnsi="Times New Roman" w:cs="Times New Roman"/>
          <w:i/>
          <w:iCs/>
          <w:sz w:val="18"/>
          <w:szCs w:val="18"/>
          <w:lang w:eastAsia="en-GB"/>
        </w:rPr>
        <w:tab/>
      </w:r>
      <w:r w:rsidRPr="00EA1AB0">
        <w:rPr>
          <w:rFonts w:ascii="Times New Roman" w:eastAsia="Times New Roman" w:hAnsi="Times New Roman" w:cs="Times New Roman"/>
          <w:i/>
          <w:iCs/>
          <w:sz w:val="18"/>
          <w:szCs w:val="18"/>
          <w:lang w:eastAsia="en-GB"/>
        </w:rPr>
        <w:t>Risks.</w:t>
      </w:r>
      <w:r w:rsidRPr="00EA1AB0">
        <w:rPr>
          <w:rFonts w:ascii="Times New Roman" w:eastAsia="Times New Roman" w:hAnsi="Times New Roman" w:cs="Times New Roman"/>
          <w:sz w:val="18"/>
          <w:szCs w:val="18"/>
          <w:lang w:eastAsia="en-GB"/>
        </w:rPr>
        <w:t xml:space="preserve"> Washington DC: PAI, 2001. </w:t>
      </w:r>
    </w:p>
    <w:p w:rsidR="00CD1D79" w:rsidRPr="00EA1AB0" w:rsidRDefault="00CD1D79" w:rsidP="00EA1AB0">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EA1AB0">
        <w:rPr>
          <w:rFonts w:ascii="Times New Roman" w:eastAsia="Times New Roman" w:hAnsi="Times New Roman" w:cs="Times New Roman"/>
          <w:sz w:val="18"/>
          <w:szCs w:val="18"/>
          <w:lang w:eastAsia="en-GB"/>
        </w:rPr>
        <w:t xml:space="preserve">WHO, UNICEF and UNFPA. </w:t>
      </w:r>
      <w:r w:rsidRPr="00EA1AB0">
        <w:rPr>
          <w:rFonts w:ascii="Times New Roman" w:eastAsia="Times New Roman" w:hAnsi="Times New Roman" w:cs="Times New Roman"/>
          <w:i/>
          <w:iCs/>
          <w:sz w:val="18"/>
          <w:szCs w:val="18"/>
          <w:lang w:eastAsia="en-GB"/>
        </w:rPr>
        <w:t>Maternal Mortality in 1995: Estimates Developed by WHO and UNICEF.</w:t>
      </w:r>
      <w:r w:rsidRPr="00EA1AB0">
        <w:rPr>
          <w:rFonts w:ascii="Times New Roman" w:eastAsia="Times New Roman" w:hAnsi="Times New Roman" w:cs="Times New Roman"/>
          <w:sz w:val="18"/>
          <w:szCs w:val="18"/>
          <w:lang w:eastAsia="en-GB"/>
        </w:rPr>
        <w:t xml:space="preserve"> Geneva: WHO, </w:t>
      </w:r>
      <w:r w:rsidR="00EA1AB0" w:rsidRPr="00EA1AB0">
        <w:rPr>
          <w:rFonts w:ascii="Times New Roman" w:eastAsia="Times New Roman" w:hAnsi="Times New Roman" w:cs="Times New Roman"/>
          <w:sz w:val="18"/>
          <w:szCs w:val="18"/>
          <w:lang w:eastAsia="en-GB"/>
        </w:rPr>
        <w:tab/>
      </w:r>
      <w:r w:rsidRPr="00EA1AB0">
        <w:rPr>
          <w:rFonts w:ascii="Times New Roman" w:eastAsia="Times New Roman" w:hAnsi="Times New Roman" w:cs="Times New Roman"/>
          <w:sz w:val="18"/>
          <w:szCs w:val="18"/>
          <w:lang w:eastAsia="en-GB"/>
        </w:rPr>
        <w:t xml:space="preserve">2001. Available online at http://www.who.int/reproductivehealth/ publications/RHR_01_9_maternal_ </w:t>
      </w:r>
      <w:r w:rsidR="00EA1AB0" w:rsidRPr="00EA1AB0">
        <w:rPr>
          <w:rFonts w:ascii="Times New Roman" w:eastAsia="Times New Roman" w:hAnsi="Times New Roman" w:cs="Times New Roman"/>
          <w:sz w:val="18"/>
          <w:szCs w:val="18"/>
          <w:lang w:eastAsia="en-GB"/>
        </w:rPr>
        <w:tab/>
      </w:r>
      <w:r w:rsidRPr="00EA1AB0">
        <w:rPr>
          <w:rFonts w:ascii="Times New Roman" w:eastAsia="Times New Roman" w:hAnsi="Times New Roman" w:cs="Times New Roman"/>
          <w:sz w:val="18"/>
          <w:szCs w:val="18"/>
          <w:lang w:eastAsia="en-GB"/>
        </w:rPr>
        <w:t>mortality_estimates/index. en.html</w:t>
      </w:r>
    </w:p>
    <w:p w:rsidR="00CD1D79" w:rsidRPr="00EA1AB0" w:rsidRDefault="00CD1D79" w:rsidP="00EA1AB0">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EA1AB0">
        <w:rPr>
          <w:rFonts w:ascii="Times New Roman" w:eastAsia="Times New Roman" w:hAnsi="Times New Roman" w:cs="Times New Roman"/>
          <w:sz w:val="18"/>
          <w:szCs w:val="18"/>
          <w:lang w:eastAsia="en-GB"/>
        </w:rPr>
        <w:t xml:space="preserve">Serbanescu Florina, Leo Morris and Mona Marin (Eds.). </w:t>
      </w:r>
      <w:r w:rsidRPr="00EA1AB0">
        <w:rPr>
          <w:rFonts w:ascii="Times New Roman" w:eastAsia="Times New Roman" w:hAnsi="Times New Roman" w:cs="Times New Roman"/>
          <w:i/>
          <w:iCs/>
          <w:sz w:val="18"/>
          <w:szCs w:val="18"/>
          <w:lang w:eastAsia="en-GB"/>
        </w:rPr>
        <w:t>Reproductive Health Survey Romania, 1999</w:t>
      </w:r>
      <w:r w:rsidRPr="00EA1AB0">
        <w:rPr>
          <w:rFonts w:ascii="Times New Roman" w:eastAsia="Times New Roman" w:hAnsi="Times New Roman" w:cs="Times New Roman"/>
          <w:sz w:val="18"/>
          <w:szCs w:val="18"/>
          <w:lang w:eastAsia="en-GB"/>
        </w:rPr>
        <w:t xml:space="preserve">. Romanian Association </w:t>
      </w:r>
      <w:r w:rsidR="00EA1AB0">
        <w:rPr>
          <w:rFonts w:ascii="Times New Roman" w:eastAsia="Times New Roman" w:hAnsi="Times New Roman" w:cs="Times New Roman"/>
          <w:sz w:val="18"/>
          <w:szCs w:val="18"/>
          <w:lang w:eastAsia="en-GB"/>
        </w:rPr>
        <w:tab/>
      </w:r>
      <w:r w:rsidRPr="00EA1AB0">
        <w:rPr>
          <w:rFonts w:ascii="Times New Roman" w:eastAsia="Times New Roman" w:hAnsi="Times New Roman" w:cs="Times New Roman"/>
          <w:sz w:val="18"/>
          <w:szCs w:val="18"/>
          <w:lang w:eastAsia="en-GB"/>
        </w:rPr>
        <w:t xml:space="preserve">of Public Health and Health Management (ARSPMS), Bucharest, Romania, and Division of Reproductive Health, </w:t>
      </w:r>
      <w:r w:rsidR="00EA1AB0">
        <w:rPr>
          <w:rFonts w:ascii="Times New Roman" w:eastAsia="Times New Roman" w:hAnsi="Times New Roman" w:cs="Times New Roman"/>
          <w:sz w:val="18"/>
          <w:szCs w:val="18"/>
          <w:lang w:eastAsia="en-GB"/>
        </w:rPr>
        <w:tab/>
      </w:r>
      <w:r w:rsidRPr="00EA1AB0">
        <w:rPr>
          <w:rFonts w:ascii="Times New Roman" w:eastAsia="Times New Roman" w:hAnsi="Times New Roman" w:cs="Times New Roman"/>
          <w:sz w:val="18"/>
          <w:szCs w:val="18"/>
          <w:lang w:eastAsia="en-GB"/>
        </w:rPr>
        <w:t xml:space="preserve">Centers for Disease Control and Prevention (DRH/CDC), Atlanta, GA, 2001. </w:t>
      </w:r>
    </w:p>
    <w:p w:rsidR="00CD1D79" w:rsidRPr="00EA1AB0" w:rsidRDefault="00CD1D79" w:rsidP="00EA1AB0">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EA1AB0">
        <w:rPr>
          <w:rFonts w:ascii="Times New Roman" w:eastAsia="Times New Roman" w:hAnsi="Times New Roman" w:cs="Times New Roman"/>
          <w:sz w:val="18"/>
          <w:szCs w:val="18"/>
          <w:lang w:eastAsia="en-GB"/>
        </w:rPr>
        <w:t xml:space="preserve">World Health Organization. </w:t>
      </w:r>
      <w:r w:rsidRPr="00EA1AB0">
        <w:rPr>
          <w:rFonts w:ascii="Times New Roman" w:eastAsia="Times New Roman" w:hAnsi="Times New Roman" w:cs="Times New Roman"/>
          <w:i/>
          <w:iCs/>
          <w:sz w:val="18"/>
          <w:szCs w:val="18"/>
          <w:lang w:eastAsia="en-GB"/>
        </w:rPr>
        <w:t>Safe Abortion: Technical and Policy Guidance for Health Systems.</w:t>
      </w:r>
      <w:r w:rsidRPr="00EA1AB0">
        <w:rPr>
          <w:rFonts w:ascii="Times New Roman" w:eastAsia="Times New Roman" w:hAnsi="Times New Roman" w:cs="Times New Roman"/>
          <w:sz w:val="18"/>
          <w:szCs w:val="18"/>
          <w:lang w:eastAsia="en-GB"/>
        </w:rPr>
        <w:t xml:space="preserve"> Geneva: WHO, 2003. </w:t>
      </w:r>
    </w:p>
    <w:p w:rsidR="00CD1D79" w:rsidRPr="00EA1AB0" w:rsidRDefault="00CD1D79" w:rsidP="00EA1AB0">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EA1AB0">
        <w:rPr>
          <w:rFonts w:ascii="Times New Roman" w:eastAsia="Times New Roman" w:hAnsi="Times New Roman" w:cs="Times New Roman"/>
          <w:sz w:val="18"/>
          <w:szCs w:val="18"/>
          <w:lang w:eastAsia="en-GB"/>
        </w:rPr>
        <w:t xml:space="preserve">Alan Guttmacher Institute. </w:t>
      </w:r>
      <w:r w:rsidRPr="00EA1AB0">
        <w:rPr>
          <w:rFonts w:ascii="Times New Roman" w:eastAsia="Times New Roman" w:hAnsi="Times New Roman" w:cs="Times New Roman"/>
          <w:i/>
          <w:iCs/>
          <w:sz w:val="18"/>
          <w:szCs w:val="18"/>
          <w:lang w:eastAsia="en-GB"/>
        </w:rPr>
        <w:t>Sharing Responsibility: Women, Society &amp; Abortion Worldwide.</w:t>
      </w:r>
      <w:r w:rsidRPr="00EA1AB0">
        <w:rPr>
          <w:rFonts w:ascii="Times New Roman" w:eastAsia="Times New Roman" w:hAnsi="Times New Roman" w:cs="Times New Roman"/>
          <w:sz w:val="18"/>
          <w:szCs w:val="18"/>
          <w:lang w:eastAsia="en-GB"/>
        </w:rPr>
        <w:t xml:space="preserve"> New York: Alan Guttmacher </w:t>
      </w:r>
      <w:r w:rsidR="00EA1AB0">
        <w:rPr>
          <w:rFonts w:ascii="Times New Roman" w:eastAsia="Times New Roman" w:hAnsi="Times New Roman" w:cs="Times New Roman"/>
          <w:sz w:val="18"/>
          <w:szCs w:val="18"/>
          <w:lang w:eastAsia="en-GB"/>
        </w:rPr>
        <w:tab/>
      </w:r>
      <w:r w:rsidRPr="00EA1AB0">
        <w:rPr>
          <w:rFonts w:ascii="Times New Roman" w:eastAsia="Times New Roman" w:hAnsi="Times New Roman" w:cs="Times New Roman"/>
          <w:sz w:val="18"/>
          <w:szCs w:val="18"/>
          <w:lang w:eastAsia="en-GB"/>
        </w:rPr>
        <w:t xml:space="preserve">Institute, 1999. </w:t>
      </w:r>
    </w:p>
    <w:p w:rsidR="00EA1AB0" w:rsidRDefault="00CD1D79" w:rsidP="00EA1AB0">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EA1AB0">
        <w:rPr>
          <w:rFonts w:ascii="Times New Roman" w:eastAsia="Times New Roman" w:hAnsi="Times New Roman" w:cs="Times New Roman"/>
          <w:sz w:val="18"/>
          <w:szCs w:val="18"/>
          <w:lang w:eastAsia="en-GB"/>
        </w:rPr>
        <w:t xml:space="preserve">Preamble to the Constitution of the World Health Organization as adopted by the International Health Conference, New </w:t>
      </w:r>
      <w:r w:rsidR="00EA1AB0">
        <w:rPr>
          <w:rFonts w:ascii="Times New Roman" w:eastAsia="Times New Roman" w:hAnsi="Times New Roman" w:cs="Times New Roman"/>
          <w:sz w:val="18"/>
          <w:szCs w:val="18"/>
          <w:lang w:eastAsia="en-GB"/>
        </w:rPr>
        <w:tab/>
      </w:r>
      <w:r w:rsidRPr="00EA1AB0">
        <w:rPr>
          <w:rFonts w:ascii="Times New Roman" w:eastAsia="Times New Roman" w:hAnsi="Times New Roman" w:cs="Times New Roman"/>
          <w:sz w:val="18"/>
          <w:szCs w:val="18"/>
          <w:lang w:eastAsia="en-GB"/>
        </w:rPr>
        <w:t xml:space="preserve">York, 19-22 June 1946; signed on 22 July 1946 by the representatives of 61 States (Official Records of the World </w:t>
      </w:r>
      <w:r w:rsidR="00EA1AB0">
        <w:rPr>
          <w:rFonts w:ascii="Times New Roman" w:eastAsia="Times New Roman" w:hAnsi="Times New Roman" w:cs="Times New Roman"/>
          <w:sz w:val="18"/>
          <w:szCs w:val="18"/>
          <w:lang w:eastAsia="en-GB"/>
        </w:rPr>
        <w:tab/>
      </w:r>
      <w:r w:rsidRPr="00EA1AB0">
        <w:rPr>
          <w:rFonts w:ascii="Times New Roman" w:eastAsia="Times New Roman" w:hAnsi="Times New Roman" w:cs="Times New Roman"/>
          <w:sz w:val="18"/>
          <w:szCs w:val="18"/>
          <w:lang w:eastAsia="en-GB"/>
        </w:rPr>
        <w:t xml:space="preserve">Health Organization, no. 2, p. 100) and entered into force on 7 April 1948. </w:t>
      </w:r>
    </w:p>
    <w:p w:rsidR="00CD1D79" w:rsidRPr="00EA1AB0" w:rsidRDefault="00CD1D79" w:rsidP="00EA1AB0">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EA1AB0">
        <w:rPr>
          <w:rFonts w:ascii="Times New Roman" w:eastAsia="Times New Roman" w:hAnsi="Times New Roman" w:cs="Times New Roman"/>
          <w:sz w:val="18"/>
          <w:szCs w:val="18"/>
          <w:lang w:eastAsia="en-GB"/>
        </w:rPr>
        <w:t>Ministry of Health, Institute for Mother and Child, UNICEF and WHO.</w:t>
      </w:r>
      <w:r w:rsidRPr="00EA1AB0">
        <w:rPr>
          <w:rFonts w:ascii="Times New Roman" w:eastAsia="Times New Roman" w:hAnsi="Times New Roman" w:cs="Times New Roman"/>
          <w:i/>
          <w:iCs/>
          <w:sz w:val="18"/>
          <w:szCs w:val="18"/>
          <w:lang w:eastAsia="en-GB"/>
        </w:rPr>
        <w:t xml:space="preserve"> Preventing Maternal Death in Romania: An </w:t>
      </w:r>
      <w:r w:rsidR="00EA1AB0" w:rsidRPr="00EA1AB0">
        <w:rPr>
          <w:rFonts w:ascii="Times New Roman" w:eastAsia="Times New Roman" w:hAnsi="Times New Roman" w:cs="Times New Roman"/>
          <w:i/>
          <w:iCs/>
          <w:sz w:val="18"/>
          <w:szCs w:val="18"/>
          <w:lang w:eastAsia="en-GB"/>
        </w:rPr>
        <w:tab/>
      </w:r>
      <w:r w:rsidRPr="00EA1AB0">
        <w:rPr>
          <w:rFonts w:ascii="Times New Roman" w:eastAsia="Times New Roman" w:hAnsi="Times New Roman" w:cs="Times New Roman"/>
          <w:i/>
          <w:iCs/>
          <w:sz w:val="18"/>
          <w:szCs w:val="18"/>
          <w:lang w:eastAsia="en-GB"/>
        </w:rPr>
        <w:t xml:space="preserve">Analysis of Maternity Care and Maternal Mortality with Recommendations for a Safe Motherhood Programme. </w:t>
      </w:r>
      <w:r w:rsidR="00EA1AB0" w:rsidRPr="00EA1AB0">
        <w:rPr>
          <w:rFonts w:ascii="Times New Roman" w:eastAsia="Times New Roman" w:hAnsi="Times New Roman" w:cs="Times New Roman"/>
          <w:i/>
          <w:iCs/>
          <w:sz w:val="18"/>
          <w:szCs w:val="18"/>
          <w:lang w:eastAsia="en-GB"/>
        </w:rPr>
        <w:tab/>
      </w:r>
      <w:r w:rsidRPr="00EA1AB0">
        <w:rPr>
          <w:rFonts w:ascii="Times New Roman" w:eastAsia="Times New Roman" w:hAnsi="Times New Roman" w:cs="Times New Roman"/>
          <w:sz w:val="18"/>
          <w:szCs w:val="18"/>
          <w:lang w:eastAsia="en-GB"/>
        </w:rPr>
        <w:t>Bucharest: Ministry of Health, 1993.</w:t>
      </w:r>
      <w:r w:rsidRPr="00EA1AB0">
        <w:rPr>
          <w:rFonts w:ascii="Times New Roman" w:eastAsia="Times New Roman" w:hAnsi="Times New Roman" w:cs="Times New Roman"/>
          <w:lang w:eastAsia="en-GB"/>
        </w:rPr>
        <w:t xml:space="preserve"> </w:t>
      </w:r>
    </w:p>
    <w:p w:rsidR="00B47603" w:rsidRPr="00034E0E" w:rsidRDefault="00EA1AB0" w:rsidP="00034E0E">
      <w:pPr>
        <w:spacing w:after="0" w:line="240" w:lineRule="auto"/>
        <w:contextualSpacing/>
        <w:jc w:val="both"/>
      </w:pPr>
    </w:p>
    <w:sectPr w:rsidR="00B47603" w:rsidRPr="00034E0E" w:rsidSect="000464B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370B0A"/>
    <w:multiLevelType w:val="multilevel"/>
    <w:tmpl w:val="6A548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rsids>
    <w:rsidRoot w:val="00CD1D79"/>
    <w:rsid w:val="00034E0E"/>
    <w:rsid w:val="000464B7"/>
    <w:rsid w:val="001A163A"/>
    <w:rsid w:val="00C47539"/>
    <w:rsid w:val="00CD1D79"/>
    <w:rsid w:val="00EA1AB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64B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D1D7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CD1D79"/>
    <w:rPr>
      <w:i/>
      <w:iCs/>
    </w:rPr>
  </w:style>
  <w:style w:type="character" w:styleId="Strong">
    <w:name w:val="Strong"/>
    <w:basedOn w:val="DefaultParagraphFont"/>
    <w:uiPriority w:val="22"/>
    <w:qFormat/>
    <w:rsid w:val="00CD1D79"/>
    <w:rPr>
      <w:b/>
      <w:bCs/>
    </w:rPr>
  </w:style>
  <w:style w:type="character" w:styleId="Hyperlink">
    <w:name w:val="Hyperlink"/>
    <w:basedOn w:val="DefaultParagraphFont"/>
    <w:uiPriority w:val="99"/>
    <w:unhideWhenUsed/>
    <w:rsid w:val="00034E0E"/>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117019043">
      <w:bodyDiv w:val="1"/>
      <w:marLeft w:val="0"/>
      <w:marRight w:val="0"/>
      <w:marTop w:val="0"/>
      <w:marBottom w:val="0"/>
      <w:divBdr>
        <w:top w:val="none" w:sz="0" w:space="0" w:color="auto"/>
        <w:left w:val="none" w:sz="0" w:space="0" w:color="auto"/>
        <w:bottom w:val="none" w:sz="0" w:space="0" w:color="auto"/>
        <w:right w:val="none" w:sz="0" w:space="0" w:color="auto"/>
      </w:divBdr>
    </w:div>
    <w:div w:id="198137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443</Words>
  <Characters>2530</Characters>
  <Application>Microsoft Office Word</Application>
  <DocSecurity>0</DocSecurity>
  <Lines>21</Lines>
  <Paragraphs>5</Paragraphs>
  <ScaleCrop>false</ScaleCrop>
  <Company/>
  <LinksUpToDate>false</LinksUpToDate>
  <CharactersWithSpaces>2968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asemota</dc:creator>
  <cp:keywords/>
  <dc:description/>
  <cp:lastModifiedBy>CLASSIC</cp:lastModifiedBy>
  <cp:revision>3</cp:revision>
  <dcterms:created xsi:type="dcterms:W3CDTF">2017-07-06T10:03:00Z</dcterms:created>
  <dcterms:modified xsi:type="dcterms:W3CDTF">2017-07-07T20:49:00Z</dcterms:modified>
</cp:coreProperties>
</file>