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114B" w:rsidRPr="00EE0628" w:rsidRDefault="00EE114B" w:rsidP="00EE0628">
      <w:pPr>
        <w:autoSpaceDE w:val="0"/>
        <w:autoSpaceDN w:val="0"/>
        <w:spacing w:after="0" w:line="240" w:lineRule="auto"/>
        <w:contextualSpacing/>
        <w:jc w:val="both"/>
        <w:rPr>
          <w:rFonts w:ascii="Times New Roman" w:eastAsia="Times New Roman" w:hAnsi="Times New Roman" w:cs="Times New Roman"/>
          <w:b/>
          <w:lang w:eastAsia="en-GB"/>
        </w:rPr>
      </w:pPr>
      <w:r w:rsidRPr="00EE0628">
        <w:rPr>
          <w:rFonts w:ascii="Times New Roman" w:eastAsia="Times New Roman" w:hAnsi="Times New Roman" w:cs="Times New Roman"/>
          <w:b/>
          <w:sz w:val="24"/>
          <w:lang w:eastAsia="en-GB"/>
        </w:rPr>
        <w:t>LABORATORY REPORT</w:t>
      </w:r>
    </w:p>
    <w:p w:rsidR="00EE0628" w:rsidRPr="00EE0628" w:rsidRDefault="00EE0628" w:rsidP="00EE0628">
      <w:pPr>
        <w:autoSpaceDE w:val="0"/>
        <w:autoSpaceDN w:val="0"/>
        <w:spacing w:after="0" w:line="240" w:lineRule="auto"/>
        <w:contextualSpacing/>
        <w:jc w:val="both"/>
        <w:rPr>
          <w:rFonts w:ascii="Times New Roman" w:eastAsia="Times New Roman" w:hAnsi="Times New Roman" w:cs="Times New Roman"/>
          <w:lang w:eastAsia="en-GB"/>
        </w:rPr>
      </w:pPr>
    </w:p>
    <w:p w:rsidR="00EE114B" w:rsidRDefault="00EE114B" w:rsidP="00EE0628">
      <w:pPr>
        <w:autoSpaceDE w:val="0"/>
        <w:autoSpaceDN w:val="0"/>
        <w:spacing w:after="0" w:line="240" w:lineRule="auto"/>
        <w:contextualSpacing/>
        <w:jc w:val="both"/>
        <w:rPr>
          <w:rFonts w:ascii="Times New Roman" w:eastAsia="Times New Roman" w:hAnsi="Times New Roman" w:cs="Times New Roman"/>
          <w:b/>
          <w:bCs/>
          <w:lang w:eastAsia="en-GB"/>
        </w:rPr>
      </w:pPr>
      <w:r w:rsidRPr="00EE0628">
        <w:rPr>
          <w:rFonts w:ascii="Times New Roman" w:eastAsia="Times New Roman" w:hAnsi="Times New Roman" w:cs="Times New Roman"/>
          <w:b/>
          <w:bCs/>
          <w:sz w:val="32"/>
          <w:lang w:eastAsia="en-GB"/>
        </w:rPr>
        <w:t>A Study on the Impact of Aflatoxin on Human Reproduction</w:t>
      </w:r>
    </w:p>
    <w:p w:rsidR="00EE0628" w:rsidRPr="00EE0628" w:rsidRDefault="00EE0628" w:rsidP="00EE0628">
      <w:pPr>
        <w:autoSpaceDE w:val="0"/>
        <w:autoSpaceDN w:val="0"/>
        <w:spacing w:after="0" w:line="240" w:lineRule="auto"/>
        <w:contextualSpacing/>
        <w:jc w:val="both"/>
        <w:rPr>
          <w:rFonts w:ascii="Times New Roman" w:eastAsia="Times New Roman" w:hAnsi="Times New Roman" w:cs="Times New Roman"/>
          <w:lang w:eastAsia="en-GB"/>
        </w:rPr>
      </w:pPr>
    </w:p>
    <w:p w:rsidR="00EE114B" w:rsidRPr="00EE0628" w:rsidRDefault="00EE114B" w:rsidP="00EE0628">
      <w:pPr>
        <w:spacing w:after="0" w:line="240" w:lineRule="auto"/>
        <w:contextualSpacing/>
        <w:jc w:val="both"/>
        <w:rPr>
          <w:rFonts w:ascii="Times New Roman" w:eastAsia="Times New Roman" w:hAnsi="Times New Roman" w:cs="Times New Roman"/>
          <w:i/>
          <w:lang w:eastAsia="en-GB"/>
        </w:rPr>
      </w:pPr>
      <w:r w:rsidRPr="00EE0628">
        <w:rPr>
          <w:rFonts w:ascii="Times New Roman" w:eastAsia="Times New Roman" w:hAnsi="Times New Roman" w:cs="Times New Roman"/>
          <w:i/>
          <w:sz w:val="24"/>
          <w:lang w:eastAsia="en-GB"/>
        </w:rPr>
        <w:t>Nduka Uriah</w:t>
      </w:r>
      <w:r w:rsidRPr="00EE0628">
        <w:rPr>
          <w:rFonts w:ascii="Times New Roman" w:eastAsia="Times New Roman" w:hAnsi="Times New Roman" w:cs="Times New Roman"/>
          <w:i/>
          <w:sz w:val="24"/>
          <w:vertAlign w:val="superscript"/>
          <w:lang w:eastAsia="en-GB"/>
        </w:rPr>
        <w:t>1</w:t>
      </w:r>
      <w:r w:rsidRPr="00EE0628">
        <w:rPr>
          <w:rFonts w:ascii="Times New Roman" w:eastAsia="Times New Roman" w:hAnsi="Times New Roman" w:cs="Times New Roman"/>
          <w:i/>
          <w:sz w:val="24"/>
          <w:lang w:eastAsia="en-GB"/>
        </w:rPr>
        <w:t>, Isaiah N Ibeh</w:t>
      </w:r>
      <w:r w:rsidRPr="00EE0628">
        <w:rPr>
          <w:rFonts w:ascii="Times New Roman" w:eastAsia="Times New Roman" w:hAnsi="Times New Roman" w:cs="Times New Roman"/>
          <w:i/>
          <w:sz w:val="24"/>
          <w:vertAlign w:val="superscript"/>
          <w:lang w:eastAsia="en-GB"/>
        </w:rPr>
        <w:t xml:space="preserve">1 </w:t>
      </w:r>
      <w:r w:rsidRPr="00EE0628">
        <w:rPr>
          <w:rFonts w:ascii="Times New Roman" w:eastAsia="Times New Roman" w:hAnsi="Times New Roman" w:cs="Times New Roman"/>
          <w:i/>
          <w:sz w:val="24"/>
          <w:lang w:eastAsia="en-GB"/>
        </w:rPr>
        <w:t>and Flora Oluwafemi</w:t>
      </w:r>
      <w:r w:rsidRPr="00EE0628">
        <w:rPr>
          <w:rFonts w:ascii="Times New Roman" w:eastAsia="Times New Roman" w:hAnsi="Times New Roman" w:cs="Times New Roman"/>
          <w:i/>
          <w:sz w:val="24"/>
          <w:vertAlign w:val="superscript"/>
          <w:lang w:eastAsia="en-GB"/>
        </w:rPr>
        <w:t>1</w:t>
      </w:r>
    </w:p>
    <w:p w:rsidR="00EE0628" w:rsidRPr="00EE0628" w:rsidRDefault="00EE0628" w:rsidP="00EE0628">
      <w:pPr>
        <w:spacing w:after="0" w:line="240" w:lineRule="auto"/>
        <w:contextualSpacing/>
        <w:jc w:val="both"/>
        <w:rPr>
          <w:rFonts w:ascii="Times New Roman" w:eastAsia="Times New Roman" w:hAnsi="Times New Roman" w:cs="Times New Roman"/>
          <w:lang w:eastAsia="en-GB"/>
        </w:rPr>
      </w:pPr>
    </w:p>
    <w:p w:rsidR="00EE114B" w:rsidRDefault="00EE0628" w:rsidP="00EE0628">
      <w:pPr>
        <w:spacing w:after="0" w:line="240" w:lineRule="auto"/>
        <w:contextualSpacing/>
        <w:jc w:val="both"/>
        <w:outlineLvl w:val="3"/>
        <w:rPr>
          <w:rFonts w:ascii="Times New Roman" w:eastAsia="Times New Roman" w:hAnsi="Times New Roman" w:cs="Times New Roman"/>
          <w:b/>
          <w:bCs/>
          <w:lang w:eastAsia="en-GB"/>
        </w:rPr>
      </w:pPr>
      <w:r w:rsidRPr="00EE0628">
        <w:rPr>
          <w:rFonts w:ascii="Times New Roman" w:eastAsia="Times New Roman" w:hAnsi="Times New Roman" w:cs="Times New Roman"/>
          <w:b/>
          <w:bCs/>
          <w:sz w:val="24"/>
          <w:lang w:eastAsia="en-GB"/>
        </w:rPr>
        <w:t>Abstract</w:t>
      </w:r>
    </w:p>
    <w:p w:rsidR="00EE0628" w:rsidRPr="00EE0628" w:rsidRDefault="00EE0628" w:rsidP="00EE0628">
      <w:pPr>
        <w:spacing w:after="0" w:line="240" w:lineRule="auto"/>
        <w:contextualSpacing/>
        <w:jc w:val="both"/>
        <w:outlineLvl w:val="3"/>
        <w:rPr>
          <w:rFonts w:ascii="Times New Roman" w:eastAsia="Times New Roman" w:hAnsi="Times New Roman" w:cs="Times New Roman"/>
          <w:b/>
          <w:bCs/>
          <w:lang w:eastAsia="en-GB"/>
        </w:rPr>
      </w:pPr>
    </w:p>
    <w:p w:rsidR="00EE114B" w:rsidRDefault="00EE114B" w:rsidP="00EE0628">
      <w:pPr>
        <w:spacing w:after="0" w:line="240" w:lineRule="auto"/>
        <w:contextualSpacing/>
        <w:jc w:val="both"/>
        <w:rPr>
          <w:rFonts w:ascii="Times New Roman" w:eastAsia="Times New Roman" w:hAnsi="Times New Roman" w:cs="Times New Roman"/>
          <w:lang w:eastAsia="en-GB"/>
        </w:rPr>
      </w:pPr>
      <w:r w:rsidRPr="00E85E74">
        <w:rPr>
          <w:rFonts w:ascii="Times New Roman" w:eastAsia="Times New Roman" w:hAnsi="Times New Roman" w:cs="Times New Roman"/>
          <w:sz w:val="18"/>
          <w:lang w:eastAsia="en-GB"/>
        </w:rPr>
        <w:t>Infertility among couples in Nigeria is causing increasing concern. Investigations have shown a relationship between abnormalities in spermatozoa/semen parameters and the incidence of male factor mediated fertility problems in couples. However, the factors responsible for the sudden increase in semen/spermatozoa abnormalities are not fully understood. In this study, blood and semen samples were collected from fifty-five adult Nigerians comprising 30 infertile and 25 fertile control individuals, and screened for the presence of aflatoxin using solvent extraction and quantitation by high performance liquid chromatography. Semen parameters such as volume, viscosity, pH, fructose, spermatozoa count, morphology, and motility were determined. Blood and semen aflatoxin levels in infertile men ranged from 700 to 1392ng/ml and 60 to l48ng/ml respectively and these values were significantly higher than the concentrations of the toxin in fertile men (p &lt;0.05). Deviation from normal in semen parameters showed a definite pattern in infertile men. About 37% of the infertile men had aflatoxin in their blood and semen suggesting that aflatoxins may be a contributory factor to the incidence of infertility in Nigerians since the toxin has been shown to produce deleterious effect on the reproductive system. (</w:t>
      </w:r>
      <w:r w:rsidRPr="00E85E74">
        <w:rPr>
          <w:rFonts w:ascii="Times New Roman" w:eastAsia="Times New Roman" w:hAnsi="Times New Roman" w:cs="Times New Roman"/>
          <w:i/>
          <w:iCs/>
          <w:sz w:val="18"/>
          <w:lang w:eastAsia="en-GB"/>
        </w:rPr>
        <w:t xml:space="preserve">Afr JReprodHealth </w:t>
      </w:r>
      <w:r w:rsidRPr="00E85E74">
        <w:rPr>
          <w:rFonts w:ascii="Times New Roman" w:eastAsia="Times New Roman" w:hAnsi="Times New Roman" w:cs="Times New Roman"/>
          <w:sz w:val="18"/>
          <w:lang w:eastAsia="en-GB"/>
        </w:rPr>
        <w:t> 2001; 5[1]:106-110)</w:t>
      </w:r>
    </w:p>
    <w:p w:rsidR="00557CF6" w:rsidRPr="00EE0628" w:rsidRDefault="00557CF6" w:rsidP="00EE0628">
      <w:pPr>
        <w:spacing w:after="0" w:line="240" w:lineRule="auto"/>
        <w:contextualSpacing/>
        <w:jc w:val="both"/>
        <w:rPr>
          <w:rFonts w:ascii="Times New Roman" w:eastAsia="Times New Roman" w:hAnsi="Times New Roman" w:cs="Times New Roman"/>
          <w:lang w:eastAsia="en-GB"/>
        </w:rPr>
      </w:pPr>
    </w:p>
    <w:p w:rsidR="00EE114B" w:rsidRDefault="00557CF6" w:rsidP="00EE0628">
      <w:pPr>
        <w:spacing w:after="0" w:line="240" w:lineRule="auto"/>
        <w:contextualSpacing/>
        <w:jc w:val="both"/>
        <w:rPr>
          <w:rFonts w:ascii="Times New Roman" w:eastAsia="Times New Roman" w:hAnsi="Times New Roman" w:cs="Times New Roman"/>
          <w:iCs/>
          <w:lang w:eastAsia="en-GB"/>
        </w:rPr>
      </w:pPr>
      <w:r w:rsidRPr="00557CF6">
        <w:rPr>
          <w:rFonts w:ascii="Times New Roman" w:eastAsia="Times New Roman" w:hAnsi="Times New Roman" w:cs="Times New Roman"/>
          <w:b/>
          <w:bCs/>
          <w:sz w:val="18"/>
          <w:lang w:eastAsia="en-GB"/>
        </w:rPr>
        <w:t>Keywords</w:t>
      </w:r>
      <w:r w:rsidR="00EE114B" w:rsidRPr="00557CF6">
        <w:rPr>
          <w:rFonts w:ascii="Times New Roman" w:eastAsia="Times New Roman" w:hAnsi="Times New Roman" w:cs="Times New Roman"/>
          <w:sz w:val="18"/>
          <w:lang w:eastAsia="en-GB"/>
        </w:rPr>
        <w:t xml:space="preserve">: </w:t>
      </w:r>
      <w:r w:rsidR="00EE114B" w:rsidRPr="00557CF6">
        <w:rPr>
          <w:rFonts w:ascii="Times New Roman" w:eastAsia="Times New Roman" w:hAnsi="Times New Roman" w:cs="Times New Roman"/>
          <w:i/>
          <w:iCs/>
          <w:sz w:val="18"/>
          <w:lang w:eastAsia="en-GB"/>
        </w:rPr>
        <w:t>Aflatoxins, impact, human reproduction, Nigeria</w:t>
      </w:r>
    </w:p>
    <w:p w:rsidR="00557CF6" w:rsidRPr="00557CF6" w:rsidRDefault="00557CF6" w:rsidP="00EE0628">
      <w:pPr>
        <w:spacing w:after="0" w:line="240" w:lineRule="auto"/>
        <w:contextualSpacing/>
        <w:jc w:val="both"/>
        <w:rPr>
          <w:rFonts w:ascii="Times New Roman" w:eastAsia="Times New Roman" w:hAnsi="Times New Roman" w:cs="Times New Roman"/>
          <w:lang w:eastAsia="en-GB"/>
        </w:rPr>
      </w:pPr>
    </w:p>
    <w:p w:rsidR="00EE114B" w:rsidRDefault="00756CA3" w:rsidP="00EE0628">
      <w:pPr>
        <w:pStyle w:val="Heading4"/>
        <w:spacing w:before="0" w:beforeAutospacing="0" w:after="0" w:afterAutospacing="0"/>
        <w:contextualSpacing/>
        <w:jc w:val="both"/>
        <w:rPr>
          <w:sz w:val="22"/>
          <w:szCs w:val="22"/>
        </w:rPr>
      </w:pPr>
      <w:r w:rsidRPr="00756CA3">
        <w:rPr>
          <w:sz w:val="28"/>
          <w:szCs w:val="22"/>
        </w:rPr>
        <w:t>References</w:t>
      </w:r>
    </w:p>
    <w:p w:rsidR="00756CA3" w:rsidRPr="00EE0628" w:rsidRDefault="00756CA3" w:rsidP="00EE0628">
      <w:pPr>
        <w:pStyle w:val="Heading4"/>
        <w:spacing w:before="0" w:beforeAutospacing="0" w:after="0" w:afterAutospacing="0"/>
        <w:contextualSpacing/>
        <w:jc w:val="both"/>
        <w:rPr>
          <w:sz w:val="22"/>
          <w:szCs w:val="22"/>
        </w:rPr>
      </w:pPr>
    </w:p>
    <w:p w:rsidR="00EE114B" w:rsidRPr="005E5439" w:rsidRDefault="00EE114B" w:rsidP="005E5439">
      <w:pPr>
        <w:numPr>
          <w:ilvl w:val="0"/>
          <w:numId w:val="1"/>
        </w:numPr>
        <w:tabs>
          <w:tab w:val="clear" w:pos="720"/>
          <w:tab w:val="num" w:pos="540"/>
        </w:tabs>
        <w:spacing w:after="0" w:line="240" w:lineRule="auto"/>
        <w:ind w:left="0"/>
        <w:contextualSpacing/>
        <w:jc w:val="both"/>
        <w:rPr>
          <w:rFonts w:ascii="Times New Roman" w:hAnsi="Times New Roman" w:cs="Times New Roman"/>
          <w:sz w:val="18"/>
          <w:szCs w:val="18"/>
        </w:rPr>
      </w:pPr>
      <w:r w:rsidRPr="005E5439">
        <w:rPr>
          <w:rFonts w:ascii="Times New Roman" w:hAnsi="Times New Roman" w:cs="Times New Roman"/>
          <w:sz w:val="18"/>
          <w:szCs w:val="18"/>
        </w:rPr>
        <w:t xml:space="preserve">Adetoro OO and Ebomoyi EW. The prevalence of infertility in a rural Nigerian community. </w:t>
      </w:r>
      <w:r w:rsidRPr="005E5439">
        <w:rPr>
          <w:rFonts w:ascii="Times New Roman" w:hAnsi="Times New Roman" w:cs="Times New Roman"/>
          <w:i/>
          <w:iCs/>
          <w:sz w:val="18"/>
          <w:szCs w:val="18"/>
        </w:rPr>
        <w:t xml:space="preserve">African Journal of Medicine </w:t>
      </w:r>
      <w:r w:rsidR="005E5439">
        <w:rPr>
          <w:rFonts w:ascii="Times New Roman" w:hAnsi="Times New Roman" w:cs="Times New Roman"/>
          <w:i/>
          <w:iCs/>
          <w:sz w:val="18"/>
          <w:szCs w:val="18"/>
        </w:rPr>
        <w:tab/>
      </w:r>
      <w:r w:rsidRPr="005E5439">
        <w:rPr>
          <w:rFonts w:ascii="Times New Roman" w:hAnsi="Times New Roman" w:cs="Times New Roman"/>
          <w:i/>
          <w:iCs/>
          <w:sz w:val="18"/>
          <w:szCs w:val="18"/>
        </w:rPr>
        <w:t xml:space="preserve">and Medical Sciences </w:t>
      </w:r>
      <w:r w:rsidRPr="005E5439">
        <w:rPr>
          <w:rFonts w:ascii="Times New Roman" w:hAnsi="Times New Roman" w:cs="Times New Roman"/>
          <w:sz w:val="18"/>
          <w:szCs w:val="18"/>
        </w:rPr>
        <w:t xml:space="preserve"> 1991; 20: 23-27. </w:t>
      </w:r>
    </w:p>
    <w:p w:rsidR="00EE114B" w:rsidRPr="005E5439" w:rsidRDefault="00EE114B" w:rsidP="005E5439">
      <w:pPr>
        <w:numPr>
          <w:ilvl w:val="0"/>
          <w:numId w:val="1"/>
        </w:numPr>
        <w:tabs>
          <w:tab w:val="clear" w:pos="720"/>
          <w:tab w:val="num" w:pos="540"/>
        </w:tabs>
        <w:spacing w:after="0" w:line="240" w:lineRule="auto"/>
        <w:ind w:left="0"/>
        <w:contextualSpacing/>
        <w:jc w:val="both"/>
        <w:rPr>
          <w:rFonts w:ascii="Times New Roman" w:hAnsi="Times New Roman" w:cs="Times New Roman"/>
          <w:sz w:val="18"/>
          <w:szCs w:val="18"/>
        </w:rPr>
      </w:pPr>
      <w:r w:rsidRPr="005E5439">
        <w:rPr>
          <w:rFonts w:ascii="Times New Roman" w:hAnsi="Times New Roman" w:cs="Times New Roman"/>
          <w:sz w:val="18"/>
          <w:szCs w:val="18"/>
        </w:rPr>
        <w:t xml:space="preserve">Rowe PJ, Comhaire FH, Hargreave TB and Melbows HJ. </w:t>
      </w:r>
      <w:r w:rsidRPr="005E5439">
        <w:rPr>
          <w:rFonts w:ascii="Times New Roman" w:hAnsi="Times New Roman" w:cs="Times New Roman"/>
          <w:i/>
          <w:iCs/>
          <w:sz w:val="18"/>
          <w:szCs w:val="18"/>
        </w:rPr>
        <w:t xml:space="preserve">WHO Manual for the Standardized Investigation and Diagnosis of </w:t>
      </w:r>
      <w:r w:rsidR="005E5439">
        <w:rPr>
          <w:rFonts w:ascii="Times New Roman" w:hAnsi="Times New Roman" w:cs="Times New Roman"/>
          <w:i/>
          <w:iCs/>
          <w:sz w:val="18"/>
          <w:szCs w:val="18"/>
        </w:rPr>
        <w:tab/>
      </w:r>
      <w:r w:rsidRPr="005E5439">
        <w:rPr>
          <w:rFonts w:ascii="Times New Roman" w:hAnsi="Times New Roman" w:cs="Times New Roman"/>
          <w:i/>
          <w:iCs/>
          <w:sz w:val="18"/>
          <w:szCs w:val="18"/>
        </w:rPr>
        <w:t xml:space="preserve">the Infertile Couple. </w:t>
      </w:r>
      <w:r w:rsidRPr="005E5439">
        <w:rPr>
          <w:rFonts w:ascii="Times New Roman" w:hAnsi="Times New Roman" w:cs="Times New Roman"/>
          <w:sz w:val="18"/>
          <w:szCs w:val="18"/>
        </w:rPr>
        <w:t xml:space="preserve"> Cambridge University Press, 1993, p. 1-39. </w:t>
      </w:r>
    </w:p>
    <w:p w:rsidR="00EE114B" w:rsidRPr="005E5439" w:rsidRDefault="00EE114B" w:rsidP="005E5439">
      <w:pPr>
        <w:numPr>
          <w:ilvl w:val="0"/>
          <w:numId w:val="1"/>
        </w:numPr>
        <w:tabs>
          <w:tab w:val="clear" w:pos="720"/>
          <w:tab w:val="num" w:pos="540"/>
        </w:tabs>
        <w:spacing w:after="0" w:line="240" w:lineRule="auto"/>
        <w:ind w:left="0"/>
        <w:contextualSpacing/>
        <w:jc w:val="both"/>
        <w:rPr>
          <w:rFonts w:ascii="Times New Roman" w:hAnsi="Times New Roman" w:cs="Times New Roman"/>
          <w:sz w:val="18"/>
          <w:szCs w:val="18"/>
        </w:rPr>
      </w:pPr>
      <w:r w:rsidRPr="005E5439">
        <w:rPr>
          <w:rFonts w:ascii="Times New Roman" w:hAnsi="Times New Roman" w:cs="Times New Roman"/>
          <w:sz w:val="18"/>
          <w:szCs w:val="18"/>
        </w:rPr>
        <w:t xml:space="preserve">Okonofua FE, Diana H, Odebiyi A, Kare T and Snow R. The social meaning of infertility in southwest Nigeria. </w:t>
      </w:r>
      <w:r w:rsidRPr="005E5439">
        <w:rPr>
          <w:rFonts w:ascii="Times New Roman" w:hAnsi="Times New Roman" w:cs="Times New Roman"/>
          <w:i/>
          <w:iCs/>
          <w:sz w:val="18"/>
          <w:szCs w:val="18"/>
        </w:rPr>
        <w:t xml:space="preserve">Health </w:t>
      </w:r>
      <w:r w:rsidR="005E5439">
        <w:rPr>
          <w:rFonts w:ascii="Times New Roman" w:hAnsi="Times New Roman" w:cs="Times New Roman"/>
          <w:i/>
          <w:iCs/>
          <w:sz w:val="18"/>
          <w:szCs w:val="18"/>
        </w:rPr>
        <w:tab/>
      </w:r>
      <w:r w:rsidRPr="005E5439">
        <w:rPr>
          <w:rFonts w:ascii="Times New Roman" w:hAnsi="Times New Roman" w:cs="Times New Roman"/>
          <w:i/>
          <w:iCs/>
          <w:sz w:val="18"/>
          <w:szCs w:val="18"/>
        </w:rPr>
        <w:t xml:space="preserve">Transition Review </w:t>
      </w:r>
      <w:r w:rsidRPr="005E5439">
        <w:rPr>
          <w:rFonts w:ascii="Times New Roman" w:hAnsi="Times New Roman" w:cs="Times New Roman"/>
          <w:sz w:val="18"/>
          <w:szCs w:val="18"/>
        </w:rPr>
        <w:t xml:space="preserve"> 1997; 7: 205-220. </w:t>
      </w:r>
    </w:p>
    <w:p w:rsidR="00EE114B" w:rsidRPr="005E5439" w:rsidRDefault="00EE114B" w:rsidP="005E5439">
      <w:pPr>
        <w:numPr>
          <w:ilvl w:val="0"/>
          <w:numId w:val="1"/>
        </w:numPr>
        <w:tabs>
          <w:tab w:val="clear" w:pos="720"/>
          <w:tab w:val="num" w:pos="540"/>
        </w:tabs>
        <w:spacing w:after="0" w:line="240" w:lineRule="auto"/>
        <w:ind w:left="0"/>
        <w:contextualSpacing/>
        <w:jc w:val="both"/>
        <w:rPr>
          <w:rFonts w:ascii="Times New Roman" w:hAnsi="Times New Roman" w:cs="Times New Roman"/>
          <w:sz w:val="18"/>
          <w:szCs w:val="18"/>
        </w:rPr>
      </w:pPr>
      <w:r w:rsidRPr="005E5439">
        <w:rPr>
          <w:rFonts w:ascii="Times New Roman" w:hAnsi="Times New Roman" w:cs="Times New Roman"/>
          <w:sz w:val="18"/>
          <w:szCs w:val="18"/>
        </w:rPr>
        <w:t xml:space="preserve">Okonofua FE and Snow RC. Prevalence and risk factors for infertility inIle-Ife, Nigeria. Technical report submitted to the </w:t>
      </w:r>
      <w:r w:rsidR="005E5439">
        <w:rPr>
          <w:rFonts w:ascii="Times New Roman" w:hAnsi="Times New Roman" w:cs="Times New Roman"/>
          <w:sz w:val="18"/>
          <w:szCs w:val="18"/>
        </w:rPr>
        <w:tab/>
      </w:r>
      <w:r w:rsidRPr="005E5439">
        <w:rPr>
          <w:rFonts w:ascii="Times New Roman" w:hAnsi="Times New Roman" w:cs="Times New Roman"/>
          <w:sz w:val="18"/>
          <w:szCs w:val="18"/>
        </w:rPr>
        <w:t xml:space="preserve">Ford Foundation, 1995. </w:t>
      </w:r>
    </w:p>
    <w:p w:rsidR="00EE114B" w:rsidRPr="005E5439" w:rsidRDefault="00EE114B" w:rsidP="005E5439">
      <w:pPr>
        <w:numPr>
          <w:ilvl w:val="0"/>
          <w:numId w:val="1"/>
        </w:numPr>
        <w:tabs>
          <w:tab w:val="clear" w:pos="720"/>
          <w:tab w:val="num" w:pos="540"/>
        </w:tabs>
        <w:autoSpaceDE w:val="0"/>
        <w:autoSpaceDN w:val="0"/>
        <w:spacing w:after="0" w:line="240" w:lineRule="auto"/>
        <w:ind w:left="0"/>
        <w:contextualSpacing/>
        <w:jc w:val="both"/>
        <w:rPr>
          <w:rFonts w:ascii="Times New Roman" w:hAnsi="Times New Roman" w:cs="Times New Roman"/>
          <w:sz w:val="18"/>
          <w:szCs w:val="18"/>
        </w:rPr>
      </w:pPr>
      <w:r w:rsidRPr="005E5439">
        <w:rPr>
          <w:rFonts w:ascii="Times New Roman" w:hAnsi="Times New Roman" w:cs="Times New Roman"/>
          <w:sz w:val="18"/>
          <w:szCs w:val="18"/>
        </w:rPr>
        <w:t xml:space="preserve">Kuku SF and Osegbe ND. Oligo/azoospermia in Nigeria. </w:t>
      </w:r>
      <w:r w:rsidRPr="005E5439">
        <w:rPr>
          <w:rFonts w:ascii="Times New Roman" w:hAnsi="Times New Roman" w:cs="Times New Roman"/>
          <w:i/>
          <w:iCs/>
          <w:sz w:val="18"/>
          <w:szCs w:val="18"/>
        </w:rPr>
        <w:t>Archieves of Andrology</w:t>
      </w:r>
      <w:r w:rsidRPr="005E5439">
        <w:rPr>
          <w:rFonts w:ascii="Times New Roman" w:hAnsi="Times New Roman" w:cs="Times New Roman"/>
          <w:sz w:val="18"/>
          <w:szCs w:val="18"/>
        </w:rPr>
        <w:t> 1989; 22: 233-237.</w:t>
      </w:r>
    </w:p>
    <w:p w:rsidR="00EE114B" w:rsidRPr="005E5439" w:rsidRDefault="00EE114B" w:rsidP="005E5439">
      <w:pPr>
        <w:numPr>
          <w:ilvl w:val="0"/>
          <w:numId w:val="1"/>
        </w:numPr>
        <w:tabs>
          <w:tab w:val="clear" w:pos="720"/>
          <w:tab w:val="num" w:pos="540"/>
        </w:tabs>
        <w:autoSpaceDE w:val="0"/>
        <w:autoSpaceDN w:val="0"/>
        <w:spacing w:after="0" w:line="240" w:lineRule="auto"/>
        <w:ind w:left="0"/>
        <w:contextualSpacing/>
        <w:jc w:val="both"/>
        <w:rPr>
          <w:rFonts w:ascii="Times New Roman" w:hAnsi="Times New Roman" w:cs="Times New Roman"/>
          <w:sz w:val="18"/>
          <w:szCs w:val="18"/>
        </w:rPr>
      </w:pPr>
      <w:r w:rsidRPr="005E5439">
        <w:rPr>
          <w:rFonts w:ascii="Times New Roman" w:hAnsi="Times New Roman" w:cs="Times New Roman"/>
          <w:sz w:val="18"/>
          <w:szCs w:val="18"/>
        </w:rPr>
        <w:t xml:space="preserve">Witorsch RJ. </w:t>
      </w:r>
      <w:r w:rsidRPr="005E5439">
        <w:rPr>
          <w:rFonts w:ascii="Times New Roman" w:hAnsi="Times New Roman" w:cs="Times New Roman"/>
          <w:i/>
          <w:iCs/>
          <w:sz w:val="18"/>
          <w:szCs w:val="18"/>
        </w:rPr>
        <w:t xml:space="preserve">Reproductive Toxicology. </w:t>
      </w:r>
      <w:r w:rsidRPr="005E5439">
        <w:rPr>
          <w:rFonts w:ascii="Times New Roman" w:hAnsi="Times New Roman" w:cs="Times New Roman"/>
          <w:sz w:val="18"/>
          <w:szCs w:val="18"/>
        </w:rPr>
        <w:t> 2nd edition. New York: Raven Press, 1995, p. 336.</w:t>
      </w:r>
    </w:p>
    <w:p w:rsidR="00EE114B" w:rsidRPr="005E5439" w:rsidRDefault="00EE114B" w:rsidP="005E5439">
      <w:pPr>
        <w:numPr>
          <w:ilvl w:val="0"/>
          <w:numId w:val="1"/>
        </w:numPr>
        <w:tabs>
          <w:tab w:val="clear" w:pos="720"/>
          <w:tab w:val="num" w:pos="540"/>
        </w:tabs>
        <w:autoSpaceDE w:val="0"/>
        <w:autoSpaceDN w:val="0"/>
        <w:spacing w:after="0" w:line="240" w:lineRule="auto"/>
        <w:ind w:left="0"/>
        <w:contextualSpacing/>
        <w:jc w:val="both"/>
        <w:rPr>
          <w:rFonts w:ascii="Times New Roman" w:hAnsi="Times New Roman" w:cs="Times New Roman"/>
          <w:sz w:val="18"/>
          <w:szCs w:val="18"/>
        </w:rPr>
      </w:pPr>
      <w:r w:rsidRPr="005E5439">
        <w:rPr>
          <w:rFonts w:ascii="Times New Roman" w:hAnsi="Times New Roman" w:cs="Times New Roman"/>
          <w:sz w:val="18"/>
          <w:szCs w:val="18"/>
        </w:rPr>
        <w:t xml:space="preserve">Mati JKG, Ladipo O, Burkman R, Mayaricks R and Huber D (Eds.). Infertility. </w:t>
      </w:r>
      <w:r w:rsidRPr="005E5439">
        <w:rPr>
          <w:rFonts w:ascii="Times New Roman" w:hAnsi="Times New Roman" w:cs="Times New Roman"/>
          <w:i/>
          <w:iCs/>
          <w:sz w:val="18"/>
          <w:szCs w:val="18"/>
        </w:rPr>
        <w:t xml:space="preserve">Reproduction Health in Africa </w:t>
      </w:r>
      <w:r w:rsidRPr="005E5439">
        <w:rPr>
          <w:rFonts w:ascii="Times New Roman" w:hAnsi="Times New Roman" w:cs="Times New Roman"/>
          <w:sz w:val="18"/>
          <w:szCs w:val="18"/>
        </w:rPr>
        <w:t> 1984; p. 106-</w:t>
      </w:r>
      <w:r w:rsidR="005E5439">
        <w:rPr>
          <w:rFonts w:ascii="Times New Roman" w:hAnsi="Times New Roman" w:cs="Times New Roman"/>
          <w:sz w:val="18"/>
          <w:szCs w:val="18"/>
        </w:rPr>
        <w:tab/>
      </w:r>
      <w:r w:rsidRPr="005E5439">
        <w:rPr>
          <w:rFonts w:ascii="Times New Roman" w:hAnsi="Times New Roman" w:cs="Times New Roman"/>
          <w:sz w:val="18"/>
          <w:szCs w:val="18"/>
        </w:rPr>
        <w:t>127.</w:t>
      </w:r>
    </w:p>
    <w:p w:rsidR="00EE114B" w:rsidRPr="005E5439" w:rsidRDefault="00EE114B" w:rsidP="005E5439">
      <w:pPr>
        <w:numPr>
          <w:ilvl w:val="0"/>
          <w:numId w:val="1"/>
        </w:numPr>
        <w:tabs>
          <w:tab w:val="clear" w:pos="720"/>
          <w:tab w:val="num" w:pos="540"/>
        </w:tabs>
        <w:autoSpaceDE w:val="0"/>
        <w:autoSpaceDN w:val="0"/>
        <w:spacing w:after="0" w:line="240" w:lineRule="auto"/>
        <w:ind w:left="0"/>
        <w:contextualSpacing/>
        <w:jc w:val="both"/>
        <w:rPr>
          <w:rFonts w:ascii="Times New Roman" w:hAnsi="Times New Roman" w:cs="Times New Roman"/>
          <w:sz w:val="18"/>
          <w:szCs w:val="18"/>
        </w:rPr>
      </w:pPr>
      <w:r w:rsidRPr="005E5439">
        <w:rPr>
          <w:rFonts w:ascii="Times New Roman" w:hAnsi="Times New Roman" w:cs="Times New Roman"/>
          <w:sz w:val="18"/>
          <w:szCs w:val="18"/>
        </w:rPr>
        <w:t xml:space="preserve">Osegbe DN. Testicular function after unilateral bacterial epididymoorchitis. </w:t>
      </w:r>
      <w:r w:rsidRPr="005E5439">
        <w:rPr>
          <w:rFonts w:ascii="Times New Roman" w:hAnsi="Times New Roman" w:cs="Times New Roman"/>
          <w:i/>
          <w:iCs/>
          <w:sz w:val="18"/>
          <w:szCs w:val="18"/>
        </w:rPr>
        <w:t>Eur-Urol</w:t>
      </w:r>
      <w:r w:rsidRPr="005E5439">
        <w:rPr>
          <w:rFonts w:ascii="Times New Roman" w:hAnsi="Times New Roman" w:cs="Times New Roman"/>
          <w:sz w:val="18"/>
          <w:szCs w:val="18"/>
        </w:rPr>
        <w:t xml:space="preserve"> 1991; 19: 204-208.      </w:t>
      </w:r>
    </w:p>
    <w:p w:rsidR="00EE114B" w:rsidRPr="005E5439" w:rsidRDefault="00EE114B" w:rsidP="005E5439">
      <w:pPr>
        <w:numPr>
          <w:ilvl w:val="0"/>
          <w:numId w:val="1"/>
        </w:numPr>
        <w:tabs>
          <w:tab w:val="clear" w:pos="720"/>
          <w:tab w:val="num" w:pos="540"/>
        </w:tabs>
        <w:autoSpaceDE w:val="0"/>
        <w:autoSpaceDN w:val="0"/>
        <w:spacing w:after="0" w:line="240" w:lineRule="auto"/>
        <w:ind w:left="0"/>
        <w:contextualSpacing/>
        <w:jc w:val="both"/>
        <w:rPr>
          <w:rFonts w:ascii="Times New Roman" w:hAnsi="Times New Roman" w:cs="Times New Roman"/>
          <w:sz w:val="18"/>
          <w:szCs w:val="18"/>
        </w:rPr>
      </w:pPr>
      <w:r w:rsidRPr="005E5439">
        <w:rPr>
          <w:rFonts w:ascii="Times New Roman" w:hAnsi="Times New Roman" w:cs="Times New Roman"/>
          <w:sz w:val="18"/>
          <w:szCs w:val="18"/>
        </w:rPr>
        <w:t xml:space="preserve">Nwokolo C and Okonkwo P. Aflatoxins load of common food in savannah and forest regions in Nigeria. </w:t>
      </w:r>
      <w:r w:rsidRPr="005E5439">
        <w:rPr>
          <w:rFonts w:ascii="Times New Roman" w:hAnsi="Times New Roman" w:cs="Times New Roman"/>
          <w:i/>
          <w:iCs/>
          <w:sz w:val="18"/>
          <w:szCs w:val="18"/>
        </w:rPr>
        <w:t xml:space="preserve">Trans Royal Soc </w:t>
      </w:r>
      <w:r w:rsidR="005E5439">
        <w:rPr>
          <w:rFonts w:ascii="Times New Roman" w:hAnsi="Times New Roman" w:cs="Times New Roman"/>
          <w:i/>
          <w:iCs/>
          <w:sz w:val="18"/>
          <w:szCs w:val="18"/>
        </w:rPr>
        <w:tab/>
      </w:r>
      <w:r w:rsidRPr="005E5439">
        <w:rPr>
          <w:rFonts w:ascii="Times New Roman" w:hAnsi="Times New Roman" w:cs="Times New Roman"/>
          <w:i/>
          <w:iCs/>
          <w:sz w:val="18"/>
          <w:szCs w:val="18"/>
        </w:rPr>
        <w:t>Trop Med Hyg</w:t>
      </w:r>
      <w:r w:rsidRPr="005E5439">
        <w:rPr>
          <w:rFonts w:ascii="Times New Roman" w:hAnsi="Times New Roman" w:cs="Times New Roman"/>
          <w:sz w:val="18"/>
          <w:szCs w:val="18"/>
        </w:rPr>
        <w:t xml:space="preserve"> 1978; 74: 329-332.      </w:t>
      </w:r>
    </w:p>
    <w:p w:rsidR="00EE114B" w:rsidRPr="005E5439" w:rsidRDefault="00EE114B" w:rsidP="005E5439">
      <w:pPr>
        <w:numPr>
          <w:ilvl w:val="0"/>
          <w:numId w:val="1"/>
        </w:numPr>
        <w:tabs>
          <w:tab w:val="clear" w:pos="720"/>
          <w:tab w:val="num" w:pos="540"/>
        </w:tabs>
        <w:autoSpaceDE w:val="0"/>
        <w:autoSpaceDN w:val="0"/>
        <w:spacing w:after="0" w:line="240" w:lineRule="auto"/>
        <w:ind w:left="0"/>
        <w:contextualSpacing/>
        <w:jc w:val="both"/>
        <w:rPr>
          <w:rFonts w:ascii="Times New Roman" w:hAnsi="Times New Roman" w:cs="Times New Roman"/>
          <w:sz w:val="18"/>
          <w:szCs w:val="18"/>
        </w:rPr>
      </w:pPr>
      <w:r w:rsidRPr="005E5439">
        <w:rPr>
          <w:rFonts w:ascii="Times New Roman" w:hAnsi="Times New Roman" w:cs="Times New Roman"/>
          <w:sz w:val="18"/>
          <w:szCs w:val="18"/>
        </w:rPr>
        <w:t xml:space="preserve">Ibeh IN, Uraih N and Ogonor UI. Dietary exposure to aflatoxin in Benin City, Nigeria: a possible public health concern. </w:t>
      </w:r>
      <w:r w:rsidR="005E5439">
        <w:rPr>
          <w:rFonts w:ascii="Times New Roman" w:hAnsi="Times New Roman" w:cs="Times New Roman"/>
          <w:sz w:val="18"/>
          <w:szCs w:val="18"/>
        </w:rPr>
        <w:tab/>
      </w:r>
      <w:r w:rsidRPr="005E5439">
        <w:rPr>
          <w:rFonts w:ascii="Times New Roman" w:hAnsi="Times New Roman" w:cs="Times New Roman"/>
          <w:i/>
          <w:iCs/>
          <w:sz w:val="18"/>
          <w:szCs w:val="18"/>
        </w:rPr>
        <w:t xml:space="preserve">International Journal of Food Microbiology </w:t>
      </w:r>
      <w:r w:rsidRPr="005E5439">
        <w:rPr>
          <w:rFonts w:ascii="Times New Roman" w:hAnsi="Times New Roman" w:cs="Times New Roman"/>
          <w:sz w:val="18"/>
          <w:szCs w:val="18"/>
        </w:rPr>
        <w:t xml:space="preserve"> 1991; 14: 71-174.      </w:t>
      </w:r>
    </w:p>
    <w:p w:rsidR="00EE114B" w:rsidRPr="005E5439" w:rsidRDefault="00EE114B" w:rsidP="005E5439">
      <w:pPr>
        <w:numPr>
          <w:ilvl w:val="0"/>
          <w:numId w:val="1"/>
        </w:numPr>
        <w:tabs>
          <w:tab w:val="clear" w:pos="720"/>
          <w:tab w:val="num" w:pos="540"/>
        </w:tabs>
        <w:autoSpaceDE w:val="0"/>
        <w:autoSpaceDN w:val="0"/>
        <w:spacing w:after="0" w:line="240" w:lineRule="auto"/>
        <w:ind w:left="0"/>
        <w:contextualSpacing/>
        <w:jc w:val="both"/>
        <w:rPr>
          <w:rFonts w:ascii="Times New Roman" w:hAnsi="Times New Roman" w:cs="Times New Roman"/>
          <w:sz w:val="18"/>
          <w:szCs w:val="18"/>
        </w:rPr>
      </w:pPr>
      <w:r w:rsidRPr="005E5439">
        <w:rPr>
          <w:rFonts w:ascii="Times New Roman" w:hAnsi="Times New Roman" w:cs="Times New Roman"/>
          <w:sz w:val="18"/>
          <w:szCs w:val="18"/>
        </w:rPr>
        <w:t xml:space="preserve">Lamplugh SM. Comparison of three methods for the Extraction of aflatoxins from human serum in combination with a high </w:t>
      </w:r>
      <w:r w:rsidR="005E5439">
        <w:rPr>
          <w:rFonts w:ascii="Times New Roman" w:hAnsi="Times New Roman" w:cs="Times New Roman"/>
          <w:sz w:val="18"/>
          <w:szCs w:val="18"/>
        </w:rPr>
        <w:tab/>
      </w:r>
      <w:r w:rsidRPr="005E5439">
        <w:rPr>
          <w:rFonts w:ascii="Times New Roman" w:hAnsi="Times New Roman" w:cs="Times New Roman"/>
          <w:sz w:val="18"/>
          <w:szCs w:val="18"/>
        </w:rPr>
        <w:t xml:space="preserve">performance liquid chromatiographic assay. 1983.      </w:t>
      </w:r>
    </w:p>
    <w:p w:rsidR="00EE114B" w:rsidRPr="005E5439" w:rsidRDefault="00EE114B" w:rsidP="005E5439">
      <w:pPr>
        <w:numPr>
          <w:ilvl w:val="0"/>
          <w:numId w:val="1"/>
        </w:numPr>
        <w:tabs>
          <w:tab w:val="clear" w:pos="720"/>
          <w:tab w:val="num" w:pos="540"/>
        </w:tabs>
        <w:autoSpaceDE w:val="0"/>
        <w:autoSpaceDN w:val="0"/>
        <w:spacing w:after="0" w:line="240" w:lineRule="auto"/>
        <w:ind w:left="0"/>
        <w:contextualSpacing/>
        <w:jc w:val="both"/>
        <w:rPr>
          <w:rFonts w:ascii="Times New Roman" w:hAnsi="Times New Roman" w:cs="Times New Roman"/>
          <w:sz w:val="18"/>
          <w:szCs w:val="18"/>
        </w:rPr>
      </w:pPr>
      <w:r w:rsidRPr="005E5439">
        <w:rPr>
          <w:rFonts w:ascii="Times New Roman" w:hAnsi="Times New Roman" w:cs="Times New Roman"/>
          <w:sz w:val="18"/>
          <w:szCs w:val="18"/>
        </w:rPr>
        <w:t>Van Egmond HP and Stubblefleld RD. Improved method confirmation of identity of aflatoxins B</w:t>
      </w:r>
      <w:r w:rsidRPr="005E5439">
        <w:rPr>
          <w:rFonts w:ascii="Times New Roman" w:hAnsi="Times New Roman" w:cs="Times New Roman"/>
          <w:sz w:val="18"/>
          <w:szCs w:val="18"/>
          <w:vertAlign w:val="subscript"/>
        </w:rPr>
        <w:t xml:space="preserve">1 </w:t>
      </w:r>
      <w:r w:rsidRPr="005E5439">
        <w:rPr>
          <w:rFonts w:ascii="Times New Roman" w:hAnsi="Times New Roman" w:cs="Times New Roman"/>
          <w:sz w:val="18"/>
          <w:szCs w:val="18"/>
        </w:rPr>
        <w:t>and M</w:t>
      </w:r>
      <w:r w:rsidRPr="005E5439">
        <w:rPr>
          <w:rFonts w:ascii="Times New Roman" w:hAnsi="Times New Roman" w:cs="Times New Roman"/>
          <w:sz w:val="18"/>
          <w:szCs w:val="18"/>
          <w:vertAlign w:val="subscript"/>
        </w:rPr>
        <w:t>1</w:t>
      </w:r>
      <w:r w:rsidRPr="005E5439">
        <w:rPr>
          <w:rFonts w:ascii="Times New Roman" w:hAnsi="Times New Roman" w:cs="Times New Roman"/>
          <w:sz w:val="18"/>
          <w:szCs w:val="18"/>
        </w:rPr>
        <w:t xml:space="preserve"> in diary products </w:t>
      </w:r>
      <w:r w:rsidR="005E5439">
        <w:rPr>
          <w:rFonts w:ascii="Times New Roman" w:hAnsi="Times New Roman" w:cs="Times New Roman"/>
          <w:sz w:val="18"/>
          <w:szCs w:val="18"/>
        </w:rPr>
        <w:tab/>
      </w:r>
      <w:r w:rsidRPr="005E5439">
        <w:rPr>
          <w:rFonts w:ascii="Times New Roman" w:hAnsi="Times New Roman" w:cs="Times New Roman"/>
          <w:sz w:val="18"/>
          <w:szCs w:val="18"/>
        </w:rPr>
        <w:t xml:space="preserve">and animal tissues. </w:t>
      </w:r>
      <w:r w:rsidRPr="005E5439">
        <w:rPr>
          <w:rFonts w:ascii="Times New Roman" w:hAnsi="Times New Roman" w:cs="Times New Roman"/>
          <w:i/>
          <w:iCs/>
          <w:sz w:val="18"/>
          <w:szCs w:val="18"/>
        </w:rPr>
        <w:t>J AssocOfficAna Chem</w:t>
      </w:r>
      <w:r w:rsidRPr="005E5439">
        <w:rPr>
          <w:rFonts w:ascii="Times New Roman" w:hAnsi="Times New Roman" w:cs="Times New Roman"/>
          <w:sz w:val="18"/>
          <w:szCs w:val="18"/>
        </w:rPr>
        <w:t xml:space="preserve">  1981; 64:152-155.      </w:t>
      </w:r>
    </w:p>
    <w:p w:rsidR="00EE114B" w:rsidRPr="005E5439" w:rsidRDefault="00EE114B" w:rsidP="005E5439">
      <w:pPr>
        <w:numPr>
          <w:ilvl w:val="0"/>
          <w:numId w:val="1"/>
        </w:numPr>
        <w:tabs>
          <w:tab w:val="clear" w:pos="720"/>
          <w:tab w:val="num" w:pos="540"/>
        </w:tabs>
        <w:autoSpaceDE w:val="0"/>
        <w:autoSpaceDN w:val="0"/>
        <w:spacing w:after="0" w:line="240" w:lineRule="auto"/>
        <w:ind w:left="0"/>
        <w:contextualSpacing/>
        <w:jc w:val="both"/>
        <w:rPr>
          <w:rFonts w:ascii="Times New Roman" w:hAnsi="Times New Roman" w:cs="Times New Roman"/>
          <w:sz w:val="18"/>
          <w:szCs w:val="18"/>
        </w:rPr>
      </w:pPr>
      <w:r w:rsidRPr="005E5439">
        <w:rPr>
          <w:rFonts w:ascii="Times New Roman" w:hAnsi="Times New Roman" w:cs="Times New Roman"/>
          <w:sz w:val="18"/>
          <w:szCs w:val="18"/>
        </w:rPr>
        <w:t xml:space="preserve">Champana A, De-Agostini A, Bischof P, Tawfik E and Mastrorilli A. Evaluation of Infertility. </w:t>
      </w:r>
      <w:r w:rsidRPr="005E5439">
        <w:rPr>
          <w:rFonts w:ascii="Times New Roman" w:hAnsi="Times New Roman" w:cs="Times New Roman"/>
          <w:i/>
          <w:iCs/>
          <w:sz w:val="18"/>
          <w:szCs w:val="18"/>
        </w:rPr>
        <w:t xml:space="preserve">Human Reproduction </w:t>
      </w:r>
      <w:r w:rsidR="005E5439">
        <w:rPr>
          <w:rFonts w:ascii="Times New Roman" w:hAnsi="Times New Roman" w:cs="Times New Roman"/>
          <w:i/>
          <w:iCs/>
          <w:sz w:val="18"/>
          <w:szCs w:val="18"/>
        </w:rPr>
        <w:tab/>
      </w:r>
      <w:r w:rsidRPr="005E5439">
        <w:rPr>
          <w:rFonts w:ascii="Times New Roman" w:hAnsi="Times New Roman" w:cs="Times New Roman"/>
          <w:i/>
          <w:iCs/>
          <w:sz w:val="18"/>
          <w:szCs w:val="18"/>
        </w:rPr>
        <w:t xml:space="preserve">Updated </w:t>
      </w:r>
      <w:r w:rsidRPr="005E5439">
        <w:rPr>
          <w:rFonts w:ascii="Times New Roman" w:hAnsi="Times New Roman" w:cs="Times New Roman"/>
          <w:sz w:val="18"/>
          <w:szCs w:val="18"/>
        </w:rPr>
        <w:t xml:space="preserve"> 1995; 1: 586-606.      </w:t>
      </w:r>
    </w:p>
    <w:p w:rsidR="00EE114B" w:rsidRPr="005E5439" w:rsidRDefault="00EE114B" w:rsidP="005E5439">
      <w:pPr>
        <w:numPr>
          <w:ilvl w:val="0"/>
          <w:numId w:val="1"/>
        </w:numPr>
        <w:tabs>
          <w:tab w:val="clear" w:pos="720"/>
          <w:tab w:val="num" w:pos="540"/>
        </w:tabs>
        <w:autoSpaceDE w:val="0"/>
        <w:autoSpaceDN w:val="0"/>
        <w:spacing w:after="0" w:line="240" w:lineRule="auto"/>
        <w:ind w:left="0"/>
        <w:contextualSpacing/>
        <w:jc w:val="both"/>
        <w:rPr>
          <w:rFonts w:ascii="Times New Roman" w:hAnsi="Times New Roman" w:cs="Times New Roman"/>
          <w:sz w:val="18"/>
          <w:szCs w:val="18"/>
        </w:rPr>
      </w:pPr>
      <w:r w:rsidRPr="005E5439">
        <w:rPr>
          <w:rFonts w:ascii="Times New Roman" w:hAnsi="Times New Roman" w:cs="Times New Roman"/>
          <w:sz w:val="18"/>
          <w:szCs w:val="18"/>
        </w:rPr>
        <w:t xml:space="preserve">Chang YJ, Mathews C, Mangold K, Marien K, Hendricks J and Bailey G. Analysis of ras gene mutations rainbow trouct </w:t>
      </w:r>
      <w:r w:rsidR="005E5439">
        <w:rPr>
          <w:rFonts w:ascii="Times New Roman" w:hAnsi="Times New Roman" w:cs="Times New Roman"/>
          <w:sz w:val="18"/>
          <w:szCs w:val="18"/>
        </w:rPr>
        <w:tab/>
      </w:r>
      <w:r w:rsidRPr="005E5439">
        <w:rPr>
          <w:rFonts w:ascii="Times New Roman" w:hAnsi="Times New Roman" w:cs="Times New Roman"/>
          <w:sz w:val="18"/>
          <w:szCs w:val="18"/>
        </w:rPr>
        <w:t>liver tumours initiated by aflatoxin B</w:t>
      </w:r>
      <w:r w:rsidRPr="005E5439">
        <w:rPr>
          <w:rFonts w:ascii="Times New Roman" w:hAnsi="Times New Roman" w:cs="Times New Roman"/>
          <w:sz w:val="18"/>
          <w:szCs w:val="18"/>
          <w:vertAlign w:val="subscript"/>
        </w:rPr>
        <w:t>1</w:t>
      </w:r>
      <w:r w:rsidRPr="005E5439">
        <w:rPr>
          <w:rFonts w:ascii="Times New Roman" w:hAnsi="Times New Roman" w:cs="Times New Roman"/>
          <w:i/>
          <w:iCs/>
          <w:sz w:val="18"/>
          <w:szCs w:val="18"/>
        </w:rPr>
        <w:t xml:space="preserve">Molecular Carcinogen </w:t>
      </w:r>
      <w:r w:rsidRPr="005E5439">
        <w:rPr>
          <w:rFonts w:ascii="Times New Roman" w:hAnsi="Times New Roman" w:cs="Times New Roman"/>
          <w:sz w:val="18"/>
          <w:szCs w:val="18"/>
        </w:rPr>
        <w:t> 1991; 4:112-119.</w:t>
      </w:r>
    </w:p>
    <w:p w:rsidR="00EE114B" w:rsidRPr="005E5439" w:rsidRDefault="00EE114B" w:rsidP="005E5439">
      <w:pPr>
        <w:numPr>
          <w:ilvl w:val="0"/>
          <w:numId w:val="1"/>
        </w:numPr>
        <w:tabs>
          <w:tab w:val="clear" w:pos="720"/>
          <w:tab w:val="num" w:pos="540"/>
        </w:tabs>
        <w:autoSpaceDE w:val="0"/>
        <w:autoSpaceDN w:val="0"/>
        <w:spacing w:after="0" w:line="240" w:lineRule="auto"/>
        <w:ind w:left="0"/>
        <w:contextualSpacing/>
        <w:jc w:val="both"/>
        <w:rPr>
          <w:rFonts w:ascii="Times New Roman" w:hAnsi="Times New Roman" w:cs="Times New Roman"/>
          <w:sz w:val="18"/>
          <w:szCs w:val="18"/>
        </w:rPr>
      </w:pPr>
      <w:r w:rsidRPr="005E5439">
        <w:rPr>
          <w:rFonts w:ascii="Times New Roman" w:hAnsi="Times New Roman" w:cs="Times New Roman"/>
          <w:sz w:val="18"/>
          <w:szCs w:val="18"/>
        </w:rPr>
        <w:t xml:space="preserve">Laloutte A, Lablack A, Guenet JL, Montagutelli X and Segretan D. Male sterility caused by sperm cell specific structural </w:t>
      </w:r>
      <w:r w:rsidR="005E5439">
        <w:rPr>
          <w:rFonts w:ascii="Times New Roman" w:hAnsi="Times New Roman" w:cs="Times New Roman"/>
          <w:sz w:val="18"/>
          <w:szCs w:val="18"/>
        </w:rPr>
        <w:tab/>
      </w:r>
      <w:r w:rsidRPr="005E5439">
        <w:rPr>
          <w:rFonts w:ascii="Times New Roman" w:hAnsi="Times New Roman" w:cs="Times New Roman"/>
          <w:sz w:val="18"/>
          <w:szCs w:val="18"/>
        </w:rPr>
        <w:t xml:space="preserve">abnormalities in Ebouriffe, new mutation of the house mouse. </w:t>
      </w:r>
      <w:r w:rsidRPr="005E5439">
        <w:rPr>
          <w:rFonts w:ascii="Times New Roman" w:hAnsi="Times New Roman" w:cs="Times New Roman"/>
          <w:i/>
          <w:iCs/>
          <w:sz w:val="18"/>
          <w:szCs w:val="18"/>
        </w:rPr>
        <w:t xml:space="preserve">BiolReproduction </w:t>
      </w:r>
      <w:r w:rsidRPr="005E5439">
        <w:rPr>
          <w:rFonts w:ascii="Times New Roman" w:hAnsi="Times New Roman" w:cs="Times New Roman"/>
          <w:sz w:val="18"/>
          <w:szCs w:val="18"/>
        </w:rPr>
        <w:t xml:space="preserve"> 1996; 55: 355-363.      </w:t>
      </w:r>
    </w:p>
    <w:p w:rsidR="00EE114B" w:rsidRPr="005E5439" w:rsidRDefault="00EE114B" w:rsidP="005E5439">
      <w:pPr>
        <w:numPr>
          <w:ilvl w:val="0"/>
          <w:numId w:val="1"/>
        </w:numPr>
        <w:tabs>
          <w:tab w:val="clear" w:pos="720"/>
          <w:tab w:val="num" w:pos="540"/>
        </w:tabs>
        <w:autoSpaceDE w:val="0"/>
        <w:autoSpaceDN w:val="0"/>
        <w:spacing w:after="0" w:line="240" w:lineRule="auto"/>
        <w:ind w:left="0"/>
        <w:contextualSpacing/>
        <w:jc w:val="both"/>
        <w:rPr>
          <w:rFonts w:ascii="Times New Roman" w:hAnsi="Times New Roman" w:cs="Times New Roman"/>
          <w:sz w:val="18"/>
          <w:szCs w:val="18"/>
        </w:rPr>
      </w:pPr>
      <w:r w:rsidRPr="005E5439">
        <w:rPr>
          <w:rFonts w:ascii="Times New Roman" w:hAnsi="Times New Roman" w:cs="Times New Roman"/>
          <w:sz w:val="18"/>
          <w:szCs w:val="18"/>
        </w:rPr>
        <w:t xml:space="preserve">Zheng RL and Zang H. Effects of ferrulic acid on fertile and asthenozoospemic infertile human sperm motility, viability, </w:t>
      </w:r>
      <w:r w:rsidR="005E5439">
        <w:rPr>
          <w:rFonts w:ascii="Times New Roman" w:hAnsi="Times New Roman" w:cs="Times New Roman"/>
          <w:sz w:val="18"/>
          <w:szCs w:val="18"/>
        </w:rPr>
        <w:tab/>
      </w:r>
      <w:r w:rsidRPr="005E5439">
        <w:rPr>
          <w:rFonts w:ascii="Times New Roman" w:hAnsi="Times New Roman" w:cs="Times New Roman"/>
          <w:sz w:val="18"/>
          <w:szCs w:val="18"/>
        </w:rPr>
        <w:t xml:space="preserve">lipid peroxidation and cyclic nucleotides. </w:t>
      </w:r>
      <w:r w:rsidRPr="005E5439">
        <w:rPr>
          <w:rFonts w:ascii="Times New Roman" w:hAnsi="Times New Roman" w:cs="Times New Roman"/>
          <w:i/>
          <w:iCs/>
          <w:sz w:val="18"/>
          <w:szCs w:val="18"/>
        </w:rPr>
        <w:t xml:space="preserve">Free Radio BiolMed </w:t>
      </w:r>
      <w:r w:rsidRPr="005E5439">
        <w:rPr>
          <w:rFonts w:ascii="Times New Roman" w:hAnsi="Times New Roman" w:cs="Times New Roman"/>
          <w:sz w:val="18"/>
          <w:szCs w:val="18"/>
        </w:rPr>
        <w:t xml:space="preserve"> 1997; 22: 581-586.      </w:t>
      </w:r>
    </w:p>
    <w:p w:rsidR="00EE114B" w:rsidRPr="005E5439" w:rsidRDefault="00EE114B" w:rsidP="005E5439">
      <w:pPr>
        <w:numPr>
          <w:ilvl w:val="0"/>
          <w:numId w:val="1"/>
        </w:numPr>
        <w:tabs>
          <w:tab w:val="clear" w:pos="720"/>
          <w:tab w:val="num" w:pos="540"/>
        </w:tabs>
        <w:autoSpaceDE w:val="0"/>
        <w:autoSpaceDN w:val="0"/>
        <w:spacing w:after="0" w:line="240" w:lineRule="auto"/>
        <w:ind w:left="0"/>
        <w:contextualSpacing/>
        <w:jc w:val="both"/>
        <w:rPr>
          <w:rFonts w:ascii="Times New Roman" w:hAnsi="Times New Roman" w:cs="Times New Roman"/>
          <w:sz w:val="18"/>
          <w:szCs w:val="18"/>
        </w:rPr>
      </w:pPr>
      <w:r w:rsidRPr="005E5439">
        <w:rPr>
          <w:rFonts w:ascii="Times New Roman" w:hAnsi="Times New Roman" w:cs="Times New Roman"/>
          <w:sz w:val="18"/>
          <w:szCs w:val="18"/>
        </w:rPr>
        <w:t xml:space="preserve">Yamasaki T, Teel RW and Lou BH. Effect of allixin, a phytoalexin produced by Garlic, on mutagenesis, DNA-binding and </w:t>
      </w:r>
      <w:r w:rsidR="005E5439">
        <w:rPr>
          <w:rFonts w:ascii="Times New Roman" w:hAnsi="Times New Roman" w:cs="Times New Roman"/>
          <w:sz w:val="18"/>
          <w:szCs w:val="18"/>
        </w:rPr>
        <w:tab/>
      </w:r>
      <w:r w:rsidRPr="005E5439">
        <w:rPr>
          <w:rFonts w:ascii="Times New Roman" w:hAnsi="Times New Roman" w:cs="Times New Roman"/>
          <w:sz w:val="18"/>
          <w:szCs w:val="18"/>
        </w:rPr>
        <w:t xml:space="preserve">metabolism of aflatoxin B1. </w:t>
      </w:r>
      <w:r w:rsidRPr="005E5439">
        <w:rPr>
          <w:rFonts w:ascii="Times New Roman" w:hAnsi="Times New Roman" w:cs="Times New Roman"/>
          <w:i/>
          <w:iCs/>
          <w:sz w:val="18"/>
          <w:szCs w:val="18"/>
        </w:rPr>
        <w:t xml:space="preserve">Cancer Letters </w:t>
      </w:r>
      <w:r w:rsidRPr="005E5439">
        <w:rPr>
          <w:rFonts w:ascii="Times New Roman" w:hAnsi="Times New Roman" w:cs="Times New Roman"/>
          <w:sz w:val="18"/>
          <w:szCs w:val="18"/>
        </w:rPr>
        <w:t xml:space="preserve"> 1991; 59: 89-94.      </w:t>
      </w:r>
    </w:p>
    <w:p w:rsidR="00EE114B" w:rsidRPr="005E5439" w:rsidRDefault="00EE114B" w:rsidP="005E5439">
      <w:pPr>
        <w:numPr>
          <w:ilvl w:val="0"/>
          <w:numId w:val="1"/>
        </w:numPr>
        <w:tabs>
          <w:tab w:val="clear" w:pos="720"/>
          <w:tab w:val="num" w:pos="540"/>
        </w:tabs>
        <w:autoSpaceDE w:val="0"/>
        <w:autoSpaceDN w:val="0"/>
        <w:spacing w:after="0" w:line="240" w:lineRule="auto"/>
        <w:ind w:left="0"/>
        <w:contextualSpacing/>
        <w:jc w:val="both"/>
        <w:rPr>
          <w:rFonts w:ascii="Times New Roman" w:hAnsi="Times New Roman" w:cs="Times New Roman"/>
          <w:sz w:val="18"/>
          <w:szCs w:val="18"/>
        </w:rPr>
      </w:pPr>
      <w:r w:rsidRPr="005E5439">
        <w:rPr>
          <w:rFonts w:ascii="Times New Roman" w:hAnsi="Times New Roman" w:cs="Times New Roman"/>
          <w:sz w:val="18"/>
          <w:szCs w:val="18"/>
        </w:rPr>
        <w:t xml:space="preserve">Yu F.L, Huang J.X, Bender W, Wu ZR and Chang JC. Evidence for covalent binding of aflatoxin-dichloride to cytosine in </w:t>
      </w:r>
      <w:r w:rsidR="005E5439">
        <w:rPr>
          <w:rFonts w:ascii="Times New Roman" w:hAnsi="Times New Roman" w:cs="Times New Roman"/>
          <w:sz w:val="18"/>
          <w:szCs w:val="18"/>
        </w:rPr>
        <w:tab/>
      </w:r>
      <w:r w:rsidRPr="005E5439">
        <w:rPr>
          <w:rFonts w:ascii="Times New Roman" w:hAnsi="Times New Roman" w:cs="Times New Roman"/>
          <w:sz w:val="18"/>
          <w:szCs w:val="18"/>
        </w:rPr>
        <w:t xml:space="preserve">DNA. </w:t>
      </w:r>
      <w:r w:rsidRPr="005E5439">
        <w:rPr>
          <w:rFonts w:ascii="Times New Roman" w:hAnsi="Times New Roman" w:cs="Times New Roman"/>
          <w:i/>
          <w:iCs/>
          <w:sz w:val="18"/>
          <w:szCs w:val="18"/>
        </w:rPr>
        <w:t xml:space="preserve">Carcinogenesis </w:t>
      </w:r>
      <w:r w:rsidRPr="005E5439">
        <w:rPr>
          <w:rFonts w:ascii="Times New Roman" w:hAnsi="Times New Roman" w:cs="Times New Roman"/>
          <w:sz w:val="18"/>
          <w:szCs w:val="18"/>
        </w:rPr>
        <w:t xml:space="preserve"> 1991; 12: 997-1002.      </w:t>
      </w:r>
    </w:p>
    <w:p w:rsidR="00EE114B" w:rsidRPr="005E5439" w:rsidRDefault="00EE114B" w:rsidP="005E5439">
      <w:pPr>
        <w:numPr>
          <w:ilvl w:val="0"/>
          <w:numId w:val="1"/>
        </w:numPr>
        <w:tabs>
          <w:tab w:val="clear" w:pos="720"/>
          <w:tab w:val="num" w:pos="540"/>
        </w:tabs>
        <w:autoSpaceDE w:val="0"/>
        <w:autoSpaceDN w:val="0"/>
        <w:spacing w:after="0" w:line="240" w:lineRule="auto"/>
        <w:ind w:left="0"/>
        <w:contextualSpacing/>
        <w:jc w:val="both"/>
        <w:rPr>
          <w:rFonts w:ascii="Times New Roman" w:hAnsi="Times New Roman" w:cs="Times New Roman"/>
          <w:sz w:val="18"/>
          <w:szCs w:val="18"/>
        </w:rPr>
      </w:pPr>
      <w:r w:rsidRPr="005E5439">
        <w:rPr>
          <w:rFonts w:ascii="Times New Roman" w:hAnsi="Times New Roman" w:cs="Times New Roman"/>
          <w:sz w:val="18"/>
          <w:szCs w:val="18"/>
        </w:rPr>
        <w:t xml:space="preserve">Topham J. Chemically induced transmissable abnormalities in sperm head shape. </w:t>
      </w:r>
      <w:r w:rsidRPr="005E5439">
        <w:rPr>
          <w:rFonts w:ascii="Times New Roman" w:hAnsi="Times New Roman" w:cs="Times New Roman"/>
          <w:i/>
          <w:iCs/>
          <w:sz w:val="18"/>
          <w:szCs w:val="18"/>
        </w:rPr>
        <w:t xml:space="preserve">Mutation Res </w:t>
      </w:r>
      <w:r w:rsidRPr="005E5439">
        <w:rPr>
          <w:rFonts w:ascii="Times New Roman" w:hAnsi="Times New Roman" w:cs="Times New Roman"/>
          <w:sz w:val="18"/>
          <w:szCs w:val="18"/>
        </w:rPr>
        <w:t xml:space="preserve"> 1980; 70: 109-113.      </w:t>
      </w:r>
    </w:p>
    <w:p w:rsidR="00EE114B" w:rsidRPr="005E5439" w:rsidRDefault="00EE114B" w:rsidP="005E5439">
      <w:pPr>
        <w:numPr>
          <w:ilvl w:val="0"/>
          <w:numId w:val="1"/>
        </w:numPr>
        <w:tabs>
          <w:tab w:val="clear" w:pos="720"/>
          <w:tab w:val="num" w:pos="540"/>
        </w:tabs>
        <w:autoSpaceDE w:val="0"/>
        <w:autoSpaceDN w:val="0"/>
        <w:spacing w:after="0" w:line="240" w:lineRule="auto"/>
        <w:ind w:left="0"/>
        <w:contextualSpacing/>
        <w:jc w:val="both"/>
        <w:rPr>
          <w:rFonts w:ascii="Times New Roman" w:hAnsi="Times New Roman" w:cs="Times New Roman"/>
          <w:sz w:val="18"/>
          <w:szCs w:val="18"/>
        </w:rPr>
      </w:pPr>
      <w:r w:rsidRPr="005E5439">
        <w:rPr>
          <w:rFonts w:ascii="Times New Roman" w:hAnsi="Times New Roman" w:cs="Times New Roman"/>
          <w:sz w:val="18"/>
          <w:szCs w:val="18"/>
        </w:rPr>
        <w:t xml:space="preserve">Ibeh IN and Saxena DK. Effect of alpha-tocopherol supplementation on the impact of aflatoxin B1 on the testes of rats. </w:t>
      </w:r>
      <w:r w:rsidRPr="005E5439">
        <w:rPr>
          <w:rFonts w:ascii="Times New Roman" w:hAnsi="Times New Roman" w:cs="Times New Roman"/>
          <w:i/>
          <w:iCs/>
          <w:sz w:val="18"/>
          <w:szCs w:val="18"/>
        </w:rPr>
        <w:t xml:space="preserve">Exp </w:t>
      </w:r>
      <w:r w:rsidR="005E5439">
        <w:rPr>
          <w:rFonts w:ascii="Times New Roman" w:hAnsi="Times New Roman" w:cs="Times New Roman"/>
          <w:i/>
          <w:iCs/>
          <w:sz w:val="18"/>
          <w:szCs w:val="18"/>
        </w:rPr>
        <w:tab/>
      </w:r>
      <w:r w:rsidRPr="005E5439">
        <w:rPr>
          <w:rFonts w:ascii="Times New Roman" w:hAnsi="Times New Roman" w:cs="Times New Roman"/>
          <w:i/>
          <w:iCs/>
          <w:sz w:val="18"/>
          <w:szCs w:val="18"/>
        </w:rPr>
        <w:t>Toxic Pathol</w:t>
      </w:r>
      <w:r w:rsidRPr="005E5439">
        <w:rPr>
          <w:rFonts w:ascii="Times New Roman" w:hAnsi="Times New Roman" w:cs="Times New Roman"/>
          <w:sz w:val="18"/>
          <w:szCs w:val="18"/>
        </w:rPr>
        <w:t xml:space="preserve"> 1997; 50: 455-448.      </w:t>
      </w:r>
    </w:p>
    <w:p w:rsidR="00EE114B" w:rsidRPr="005E5439" w:rsidRDefault="00EE114B" w:rsidP="005E5439">
      <w:pPr>
        <w:numPr>
          <w:ilvl w:val="0"/>
          <w:numId w:val="1"/>
        </w:numPr>
        <w:tabs>
          <w:tab w:val="clear" w:pos="720"/>
          <w:tab w:val="num" w:pos="540"/>
        </w:tabs>
        <w:autoSpaceDE w:val="0"/>
        <w:autoSpaceDN w:val="0"/>
        <w:spacing w:after="0" w:line="240" w:lineRule="auto"/>
        <w:ind w:left="0"/>
        <w:contextualSpacing/>
        <w:jc w:val="both"/>
        <w:rPr>
          <w:rFonts w:ascii="Times New Roman" w:hAnsi="Times New Roman" w:cs="Times New Roman"/>
          <w:sz w:val="18"/>
          <w:szCs w:val="18"/>
        </w:rPr>
      </w:pPr>
      <w:r w:rsidRPr="005E5439">
        <w:rPr>
          <w:rFonts w:ascii="Times New Roman" w:hAnsi="Times New Roman" w:cs="Times New Roman"/>
          <w:sz w:val="18"/>
          <w:szCs w:val="18"/>
        </w:rPr>
        <w:t xml:space="preserve">Ibeh IN. Measurement of testicular reduced glutathione and its significance in aflatoxicosis. </w:t>
      </w:r>
      <w:r w:rsidRPr="005E5439">
        <w:rPr>
          <w:rFonts w:ascii="Times New Roman" w:hAnsi="Times New Roman" w:cs="Times New Roman"/>
          <w:i/>
          <w:iCs/>
          <w:sz w:val="18"/>
          <w:szCs w:val="18"/>
        </w:rPr>
        <w:t>Nig J Microbiol</w:t>
      </w:r>
      <w:r w:rsidRPr="005E5439">
        <w:rPr>
          <w:rFonts w:ascii="Times New Roman" w:hAnsi="Times New Roman" w:cs="Times New Roman"/>
          <w:sz w:val="18"/>
          <w:szCs w:val="18"/>
        </w:rPr>
        <w:t xml:space="preserve">  1998; 12: 115-</w:t>
      </w:r>
      <w:r w:rsidR="005E5439">
        <w:rPr>
          <w:rFonts w:ascii="Times New Roman" w:hAnsi="Times New Roman" w:cs="Times New Roman"/>
          <w:sz w:val="18"/>
          <w:szCs w:val="18"/>
        </w:rPr>
        <w:tab/>
      </w:r>
      <w:r w:rsidRPr="005E5439">
        <w:rPr>
          <w:rFonts w:ascii="Times New Roman" w:hAnsi="Times New Roman" w:cs="Times New Roman"/>
          <w:sz w:val="18"/>
          <w:szCs w:val="18"/>
        </w:rPr>
        <w:t xml:space="preserve">117.      </w:t>
      </w:r>
    </w:p>
    <w:p w:rsidR="00EE114B" w:rsidRPr="005E5439" w:rsidRDefault="00EE114B" w:rsidP="005E5439">
      <w:pPr>
        <w:numPr>
          <w:ilvl w:val="0"/>
          <w:numId w:val="1"/>
        </w:numPr>
        <w:tabs>
          <w:tab w:val="clear" w:pos="720"/>
          <w:tab w:val="num" w:pos="540"/>
        </w:tabs>
        <w:autoSpaceDE w:val="0"/>
        <w:autoSpaceDN w:val="0"/>
        <w:spacing w:after="0" w:line="240" w:lineRule="auto"/>
        <w:ind w:left="0"/>
        <w:contextualSpacing/>
        <w:jc w:val="both"/>
        <w:rPr>
          <w:rFonts w:ascii="Times New Roman" w:hAnsi="Times New Roman" w:cs="Times New Roman"/>
          <w:sz w:val="18"/>
          <w:szCs w:val="18"/>
        </w:rPr>
      </w:pPr>
      <w:r w:rsidRPr="005E5439">
        <w:rPr>
          <w:rFonts w:ascii="Times New Roman" w:hAnsi="Times New Roman" w:cs="Times New Roman"/>
          <w:sz w:val="18"/>
          <w:szCs w:val="18"/>
        </w:rPr>
        <w:lastRenderedPageBreak/>
        <w:t xml:space="preserve">Ozturk M. Mutation in hepato cellular carcinoma after aflatoxins exposure. </w:t>
      </w:r>
      <w:r w:rsidRPr="005E5439">
        <w:rPr>
          <w:rFonts w:ascii="Times New Roman" w:hAnsi="Times New Roman" w:cs="Times New Roman"/>
          <w:i/>
          <w:iCs/>
          <w:sz w:val="18"/>
          <w:szCs w:val="18"/>
        </w:rPr>
        <w:t xml:space="preserve">Lancet </w:t>
      </w:r>
      <w:r w:rsidRPr="005E5439">
        <w:rPr>
          <w:rFonts w:ascii="Times New Roman" w:hAnsi="Times New Roman" w:cs="Times New Roman"/>
          <w:sz w:val="18"/>
          <w:szCs w:val="18"/>
        </w:rPr>
        <w:t xml:space="preserve"> 1991; 338: 1356-1359.      </w:t>
      </w:r>
    </w:p>
    <w:p w:rsidR="005E5439" w:rsidRDefault="00EE114B" w:rsidP="005E5439">
      <w:pPr>
        <w:numPr>
          <w:ilvl w:val="0"/>
          <w:numId w:val="1"/>
        </w:numPr>
        <w:tabs>
          <w:tab w:val="clear" w:pos="720"/>
          <w:tab w:val="num" w:pos="540"/>
        </w:tabs>
        <w:autoSpaceDE w:val="0"/>
        <w:autoSpaceDN w:val="0"/>
        <w:spacing w:after="0" w:line="240" w:lineRule="auto"/>
        <w:ind w:left="0"/>
        <w:contextualSpacing/>
        <w:jc w:val="both"/>
        <w:rPr>
          <w:rFonts w:ascii="Times New Roman" w:hAnsi="Times New Roman" w:cs="Times New Roman"/>
          <w:sz w:val="18"/>
          <w:szCs w:val="18"/>
        </w:rPr>
      </w:pPr>
      <w:r w:rsidRPr="005E5439">
        <w:rPr>
          <w:rFonts w:ascii="Times New Roman" w:hAnsi="Times New Roman" w:cs="Times New Roman"/>
          <w:sz w:val="18"/>
          <w:szCs w:val="18"/>
        </w:rPr>
        <w:t xml:space="preserve">Bluenden G, Roch OG, Rogers DJ, Coker RD, Bradburn N and John AE. Mycotoxins in food. </w:t>
      </w:r>
      <w:r w:rsidRPr="005E5439">
        <w:rPr>
          <w:rFonts w:ascii="Times New Roman" w:hAnsi="Times New Roman" w:cs="Times New Roman"/>
          <w:i/>
          <w:iCs/>
          <w:sz w:val="18"/>
          <w:szCs w:val="18"/>
        </w:rPr>
        <w:t xml:space="preserve">Journal of Medical </w:t>
      </w:r>
      <w:r w:rsidR="005E5439">
        <w:rPr>
          <w:rFonts w:ascii="Times New Roman" w:hAnsi="Times New Roman" w:cs="Times New Roman"/>
          <w:i/>
          <w:iCs/>
          <w:sz w:val="18"/>
          <w:szCs w:val="18"/>
        </w:rPr>
        <w:tab/>
      </w:r>
      <w:r w:rsidRPr="005E5439">
        <w:rPr>
          <w:rFonts w:ascii="Times New Roman" w:hAnsi="Times New Roman" w:cs="Times New Roman"/>
          <w:i/>
          <w:iCs/>
          <w:sz w:val="18"/>
          <w:szCs w:val="18"/>
        </w:rPr>
        <w:t xml:space="preserve">Laboratory Science </w:t>
      </w:r>
      <w:r w:rsidRPr="005E5439">
        <w:rPr>
          <w:rFonts w:ascii="Times New Roman" w:hAnsi="Times New Roman" w:cs="Times New Roman"/>
          <w:sz w:val="18"/>
          <w:szCs w:val="18"/>
        </w:rPr>
        <w:t xml:space="preserve"> 1991; 48: 271-282.      </w:t>
      </w:r>
    </w:p>
    <w:p w:rsidR="00EE114B" w:rsidRPr="005E5439" w:rsidRDefault="00EE114B" w:rsidP="005E5439">
      <w:pPr>
        <w:numPr>
          <w:ilvl w:val="0"/>
          <w:numId w:val="1"/>
        </w:numPr>
        <w:tabs>
          <w:tab w:val="clear" w:pos="720"/>
          <w:tab w:val="num" w:pos="540"/>
        </w:tabs>
        <w:autoSpaceDE w:val="0"/>
        <w:autoSpaceDN w:val="0"/>
        <w:spacing w:after="0" w:line="240" w:lineRule="auto"/>
        <w:ind w:left="0"/>
        <w:contextualSpacing/>
        <w:jc w:val="both"/>
        <w:rPr>
          <w:rFonts w:ascii="Times New Roman" w:hAnsi="Times New Roman" w:cs="Times New Roman"/>
          <w:sz w:val="18"/>
          <w:szCs w:val="18"/>
        </w:rPr>
      </w:pPr>
      <w:r w:rsidRPr="005E5439">
        <w:rPr>
          <w:rFonts w:ascii="Times New Roman" w:hAnsi="Times New Roman" w:cs="Times New Roman"/>
          <w:sz w:val="18"/>
          <w:szCs w:val="18"/>
        </w:rPr>
        <w:t xml:space="preserve">Keeler RE and Tu AT (Eds.). </w:t>
      </w:r>
      <w:r w:rsidRPr="005E5439">
        <w:rPr>
          <w:rFonts w:ascii="Times New Roman" w:hAnsi="Times New Roman" w:cs="Times New Roman"/>
          <w:i/>
          <w:iCs/>
          <w:sz w:val="18"/>
          <w:szCs w:val="18"/>
        </w:rPr>
        <w:t xml:space="preserve">Plant and Fungal Toxins. </w:t>
      </w:r>
      <w:r w:rsidRPr="005E5439">
        <w:rPr>
          <w:rFonts w:ascii="Times New Roman" w:hAnsi="Times New Roman" w:cs="Times New Roman"/>
          <w:sz w:val="18"/>
          <w:szCs w:val="18"/>
        </w:rPr>
        <w:t> Marcel Dekker Inc., 1983, p. 1-5.</w:t>
      </w:r>
    </w:p>
    <w:p w:rsidR="00B47603" w:rsidRPr="00EE0628" w:rsidRDefault="005E5439" w:rsidP="00EE0628">
      <w:pPr>
        <w:spacing w:after="0" w:line="240" w:lineRule="auto"/>
        <w:contextualSpacing/>
        <w:jc w:val="both"/>
        <w:rPr>
          <w:rFonts w:ascii="Times New Roman" w:hAnsi="Times New Roman" w:cs="Times New Roman"/>
        </w:rPr>
      </w:pPr>
    </w:p>
    <w:sectPr w:rsidR="00B47603" w:rsidRPr="00EE0628" w:rsidSect="00DF630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FB0089"/>
    <w:multiLevelType w:val="multilevel"/>
    <w:tmpl w:val="83967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EE114B"/>
    <w:rsid w:val="001A163A"/>
    <w:rsid w:val="00557CF6"/>
    <w:rsid w:val="005E5439"/>
    <w:rsid w:val="00756CA3"/>
    <w:rsid w:val="00C47539"/>
    <w:rsid w:val="00DF630B"/>
    <w:rsid w:val="00E85E74"/>
    <w:rsid w:val="00EE0628"/>
    <w:rsid w:val="00EE114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30B"/>
  </w:style>
  <w:style w:type="paragraph" w:styleId="Heading4">
    <w:name w:val="heading 4"/>
    <w:basedOn w:val="Normal"/>
    <w:link w:val="Heading4Char"/>
    <w:uiPriority w:val="9"/>
    <w:qFormat/>
    <w:rsid w:val="00EE114B"/>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EE114B"/>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EE114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E114B"/>
    <w:rPr>
      <w:i/>
      <w:iCs/>
    </w:rPr>
  </w:style>
  <w:style w:type="character" w:styleId="Strong">
    <w:name w:val="Strong"/>
    <w:basedOn w:val="DefaultParagraphFont"/>
    <w:uiPriority w:val="22"/>
    <w:qFormat/>
    <w:rsid w:val="00EE114B"/>
    <w:rPr>
      <w:b/>
      <w:bCs/>
    </w:rPr>
  </w:style>
</w:styles>
</file>

<file path=word/webSettings.xml><?xml version="1.0" encoding="utf-8"?>
<w:webSettings xmlns:r="http://schemas.openxmlformats.org/officeDocument/2006/relationships" xmlns:w="http://schemas.openxmlformats.org/wordprocessingml/2006/main">
  <w:divs>
    <w:div w:id="1754888879">
      <w:bodyDiv w:val="1"/>
      <w:marLeft w:val="0"/>
      <w:marRight w:val="0"/>
      <w:marTop w:val="0"/>
      <w:marBottom w:val="0"/>
      <w:divBdr>
        <w:top w:val="none" w:sz="0" w:space="0" w:color="auto"/>
        <w:left w:val="none" w:sz="0" w:space="0" w:color="auto"/>
        <w:bottom w:val="none" w:sz="0" w:space="0" w:color="auto"/>
        <w:right w:val="none" w:sz="0" w:space="0" w:color="auto"/>
      </w:divBdr>
      <w:divsChild>
        <w:div w:id="1959683028">
          <w:marLeft w:val="0"/>
          <w:marRight w:val="0"/>
          <w:marTop w:val="0"/>
          <w:marBottom w:val="0"/>
          <w:divBdr>
            <w:top w:val="none" w:sz="0" w:space="0" w:color="auto"/>
            <w:left w:val="none" w:sz="0" w:space="0" w:color="auto"/>
            <w:bottom w:val="none" w:sz="0" w:space="0" w:color="auto"/>
            <w:right w:val="none" w:sz="0" w:space="0" w:color="auto"/>
          </w:divBdr>
        </w:div>
        <w:div w:id="226453056">
          <w:marLeft w:val="0"/>
          <w:marRight w:val="0"/>
          <w:marTop w:val="0"/>
          <w:marBottom w:val="0"/>
          <w:divBdr>
            <w:top w:val="none" w:sz="0" w:space="0" w:color="auto"/>
            <w:left w:val="none" w:sz="0" w:space="0" w:color="auto"/>
            <w:bottom w:val="none" w:sz="0" w:space="0" w:color="auto"/>
            <w:right w:val="none" w:sz="0" w:space="0" w:color="auto"/>
          </w:divBdr>
        </w:div>
        <w:div w:id="1371495853">
          <w:marLeft w:val="0"/>
          <w:marRight w:val="0"/>
          <w:marTop w:val="0"/>
          <w:marBottom w:val="0"/>
          <w:divBdr>
            <w:top w:val="none" w:sz="0" w:space="0" w:color="auto"/>
            <w:left w:val="none" w:sz="0" w:space="0" w:color="auto"/>
            <w:bottom w:val="none" w:sz="0" w:space="0" w:color="auto"/>
            <w:right w:val="none" w:sz="0" w:space="0" w:color="auto"/>
          </w:divBdr>
        </w:div>
        <w:div w:id="1519734898">
          <w:marLeft w:val="0"/>
          <w:marRight w:val="0"/>
          <w:marTop w:val="0"/>
          <w:marBottom w:val="0"/>
          <w:divBdr>
            <w:top w:val="none" w:sz="0" w:space="0" w:color="auto"/>
            <w:left w:val="none" w:sz="0" w:space="0" w:color="auto"/>
            <w:bottom w:val="none" w:sz="0" w:space="0" w:color="auto"/>
            <w:right w:val="none" w:sz="0" w:space="0" w:color="auto"/>
          </w:divBdr>
        </w:div>
        <w:div w:id="997222316">
          <w:marLeft w:val="0"/>
          <w:marRight w:val="0"/>
          <w:marTop w:val="0"/>
          <w:marBottom w:val="0"/>
          <w:divBdr>
            <w:top w:val="none" w:sz="0" w:space="0" w:color="auto"/>
            <w:left w:val="none" w:sz="0" w:space="0" w:color="auto"/>
            <w:bottom w:val="none" w:sz="0" w:space="0" w:color="auto"/>
            <w:right w:val="none" w:sz="0" w:space="0" w:color="auto"/>
          </w:divBdr>
        </w:div>
        <w:div w:id="1220942844">
          <w:marLeft w:val="0"/>
          <w:marRight w:val="0"/>
          <w:marTop w:val="0"/>
          <w:marBottom w:val="0"/>
          <w:divBdr>
            <w:top w:val="none" w:sz="0" w:space="0" w:color="auto"/>
            <w:left w:val="none" w:sz="0" w:space="0" w:color="auto"/>
            <w:bottom w:val="none" w:sz="0" w:space="0" w:color="auto"/>
            <w:right w:val="none" w:sz="0" w:space="0" w:color="auto"/>
          </w:divBdr>
        </w:div>
        <w:div w:id="344552004">
          <w:marLeft w:val="0"/>
          <w:marRight w:val="0"/>
          <w:marTop w:val="0"/>
          <w:marBottom w:val="0"/>
          <w:divBdr>
            <w:top w:val="none" w:sz="0" w:space="0" w:color="auto"/>
            <w:left w:val="none" w:sz="0" w:space="0" w:color="auto"/>
            <w:bottom w:val="none" w:sz="0" w:space="0" w:color="auto"/>
            <w:right w:val="none" w:sz="0" w:space="0" w:color="auto"/>
          </w:divBdr>
        </w:div>
        <w:div w:id="1197084428">
          <w:marLeft w:val="0"/>
          <w:marRight w:val="0"/>
          <w:marTop w:val="0"/>
          <w:marBottom w:val="0"/>
          <w:divBdr>
            <w:top w:val="none" w:sz="0" w:space="0" w:color="auto"/>
            <w:left w:val="none" w:sz="0" w:space="0" w:color="auto"/>
            <w:bottom w:val="none" w:sz="0" w:space="0" w:color="auto"/>
            <w:right w:val="none" w:sz="0" w:space="0" w:color="auto"/>
          </w:divBdr>
        </w:div>
        <w:div w:id="961107766">
          <w:marLeft w:val="0"/>
          <w:marRight w:val="0"/>
          <w:marTop w:val="0"/>
          <w:marBottom w:val="0"/>
          <w:divBdr>
            <w:top w:val="none" w:sz="0" w:space="0" w:color="auto"/>
            <w:left w:val="none" w:sz="0" w:space="0" w:color="auto"/>
            <w:bottom w:val="none" w:sz="0" w:space="0" w:color="auto"/>
            <w:right w:val="none" w:sz="0" w:space="0" w:color="auto"/>
          </w:divBdr>
        </w:div>
        <w:div w:id="1727412847">
          <w:marLeft w:val="0"/>
          <w:marRight w:val="0"/>
          <w:marTop w:val="0"/>
          <w:marBottom w:val="0"/>
          <w:divBdr>
            <w:top w:val="none" w:sz="0" w:space="0" w:color="auto"/>
            <w:left w:val="none" w:sz="0" w:space="0" w:color="auto"/>
            <w:bottom w:val="none" w:sz="0" w:space="0" w:color="auto"/>
            <w:right w:val="none" w:sz="0" w:space="0" w:color="auto"/>
          </w:divBdr>
        </w:div>
        <w:div w:id="1220941695">
          <w:marLeft w:val="0"/>
          <w:marRight w:val="0"/>
          <w:marTop w:val="0"/>
          <w:marBottom w:val="0"/>
          <w:divBdr>
            <w:top w:val="none" w:sz="0" w:space="0" w:color="auto"/>
            <w:left w:val="none" w:sz="0" w:space="0" w:color="auto"/>
            <w:bottom w:val="none" w:sz="0" w:space="0" w:color="auto"/>
            <w:right w:val="none" w:sz="0" w:space="0" w:color="auto"/>
          </w:divBdr>
        </w:div>
        <w:div w:id="2018649898">
          <w:marLeft w:val="0"/>
          <w:marRight w:val="0"/>
          <w:marTop w:val="0"/>
          <w:marBottom w:val="0"/>
          <w:divBdr>
            <w:top w:val="none" w:sz="0" w:space="0" w:color="auto"/>
            <w:left w:val="none" w:sz="0" w:space="0" w:color="auto"/>
            <w:bottom w:val="none" w:sz="0" w:space="0" w:color="auto"/>
            <w:right w:val="none" w:sz="0" w:space="0" w:color="auto"/>
          </w:divBdr>
        </w:div>
        <w:div w:id="308824665">
          <w:marLeft w:val="0"/>
          <w:marRight w:val="0"/>
          <w:marTop w:val="0"/>
          <w:marBottom w:val="0"/>
          <w:divBdr>
            <w:top w:val="none" w:sz="0" w:space="0" w:color="auto"/>
            <w:left w:val="none" w:sz="0" w:space="0" w:color="auto"/>
            <w:bottom w:val="none" w:sz="0" w:space="0" w:color="auto"/>
            <w:right w:val="none" w:sz="0" w:space="0" w:color="auto"/>
          </w:divBdr>
        </w:div>
        <w:div w:id="1662810377">
          <w:marLeft w:val="0"/>
          <w:marRight w:val="0"/>
          <w:marTop w:val="0"/>
          <w:marBottom w:val="0"/>
          <w:divBdr>
            <w:top w:val="none" w:sz="0" w:space="0" w:color="auto"/>
            <w:left w:val="none" w:sz="0" w:space="0" w:color="auto"/>
            <w:bottom w:val="none" w:sz="0" w:space="0" w:color="auto"/>
            <w:right w:val="none" w:sz="0" w:space="0" w:color="auto"/>
          </w:divBdr>
        </w:div>
        <w:div w:id="24647650">
          <w:marLeft w:val="0"/>
          <w:marRight w:val="0"/>
          <w:marTop w:val="0"/>
          <w:marBottom w:val="0"/>
          <w:divBdr>
            <w:top w:val="none" w:sz="0" w:space="0" w:color="auto"/>
            <w:left w:val="none" w:sz="0" w:space="0" w:color="auto"/>
            <w:bottom w:val="none" w:sz="0" w:space="0" w:color="auto"/>
            <w:right w:val="none" w:sz="0" w:space="0" w:color="auto"/>
          </w:divBdr>
        </w:div>
        <w:div w:id="1334380091">
          <w:marLeft w:val="0"/>
          <w:marRight w:val="0"/>
          <w:marTop w:val="0"/>
          <w:marBottom w:val="0"/>
          <w:divBdr>
            <w:top w:val="none" w:sz="0" w:space="0" w:color="auto"/>
            <w:left w:val="none" w:sz="0" w:space="0" w:color="auto"/>
            <w:bottom w:val="none" w:sz="0" w:space="0" w:color="auto"/>
            <w:right w:val="none" w:sz="0" w:space="0" w:color="auto"/>
          </w:divBdr>
        </w:div>
        <w:div w:id="372073971">
          <w:marLeft w:val="0"/>
          <w:marRight w:val="0"/>
          <w:marTop w:val="0"/>
          <w:marBottom w:val="0"/>
          <w:divBdr>
            <w:top w:val="none" w:sz="0" w:space="0" w:color="auto"/>
            <w:left w:val="none" w:sz="0" w:space="0" w:color="auto"/>
            <w:bottom w:val="none" w:sz="0" w:space="0" w:color="auto"/>
            <w:right w:val="none" w:sz="0" w:space="0" w:color="auto"/>
          </w:divBdr>
        </w:div>
        <w:div w:id="1062563758">
          <w:marLeft w:val="0"/>
          <w:marRight w:val="0"/>
          <w:marTop w:val="0"/>
          <w:marBottom w:val="0"/>
          <w:divBdr>
            <w:top w:val="none" w:sz="0" w:space="0" w:color="auto"/>
            <w:left w:val="none" w:sz="0" w:space="0" w:color="auto"/>
            <w:bottom w:val="none" w:sz="0" w:space="0" w:color="auto"/>
            <w:right w:val="none" w:sz="0" w:space="0" w:color="auto"/>
          </w:divBdr>
        </w:div>
        <w:div w:id="2133472291">
          <w:marLeft w:val="0"/>
          <w:marRight w:val="0"/>
          <w:marTop w:val="0"/>
          <w:marBottom w:val="0"/>
          <w:divBdr>
            <w:top w:val="none" w:sz="0" w:space="0" w:color="auto"/>
            <w:left w:val="none" w:sz="0" w:space="0" w:color="auto"/>
            <w:bottom w:val="none" w:sz="0" w:space="0" w:color="auto"/>
            <w:right w:val="none" w:sz="0" w:space="0" w:color="auto"/>
          </w:divBdr>
        </w:div>
        <w:div w:id="663317640">
          <w:marLeft w:val="0"/>
          <w:marRight w:val="0"/>
          <w:marTop w:val="0"/>
          <w:marBottom w:val="0"/>
          <w:divBdr>
            <w:top w:val="none" w:sz="0" w:space="0" w:color="auto"/>
            <w:left w:val="none" w:sz="0" w:space="0" w:color="auto"/>
            <w:bottom w:val="none" w:sz="0" w:space="0" w:color="auto"/>
            <w:right w:val="none" w:sz="0" w:space="0" w:color="auto"/>
          </w:divBdr>
        </w:div>
        <w:div w:id="1185559955">
          <w:marLeft w:val="0"/>
          <w:marRight w:val="0"/>
          <w:marTop w:val="0"/>
          <w:marBottom w:val="0"/>
          <w:divBdr>
            <w:top w:val="none" w:sz="0" w:space="0" w:color="auto"/>
            <w:left w:val="none" w:sz="0" w:space="0" w:color="auto"/>
            <w:bottom w:val="none" w:sz="0" w:space="0" w:color="auto"/>
            <w:right w:val="none" w:sz="0" w:space="0" w:color="auto"/>
          </w:divBdr>
        </w:div>
      </w:divsChild>
    </w:div>
    <w:div w:id="194171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778</Words>
  <Characters>4439</Characters>
  <Application>Microsoft Office Word</Application>
  <DocSecurity>0</DocSecurity>
  <Lines>36</Lines>
  <Paragraphs>10</Paragraphs>
  <ScaleCrop>false</ScaleCrop>
  <Company/>
  <LinksUpToDate>false</LinksUpToDate>
  <CharactersWithSpaces>5207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asemota</dc:creator>
  <cp:keywords/>
  <dc:description/>
  <cp:lastModifiedBy>CLASSIC</cp:lastModifiedBy>
  <cp:revision>6</cp:revision>
  <dcterms:created xsi:type="dcterms:W3CDTF">2017-07-06T17:19:00Z</dcterms:created>
  <dcterms:modified xsi:type="dcterms:W3CDTF">2017-07-18T12:41:00Z</dcterms:modified>
</cp:coreProperties>
</file>